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14:paraId="17C0D103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купли-продажи </w:t>
      </w:r>
    </w:p>
    <w:p w14:paraId="5B1F154A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  <w:t xml:space="preserve">                  г. </w:t>
      </w:r>
      <w:r w:rsidR="00A53D2A" w:rsidRPr="00851666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51666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ab/>
      </w:r>
    </w:p>
    <w:p w14:paraId="1D701A19" w14:textId="4C6B271B" w:rsidR="00D54470" w:rsidRPr="00851666" w:rsidRDefault="00D54470" w:rsidP="00A53D2A">
      <w:pPr>
        <w:suppressAutoHyphens w:val="0"/>
        <w:rPr>
          <w:sz w:val="16"/>
          <w:szCs w:val="16"/>
          <w:lang w:eastAsia="ru-RU"/>
        </w:rPr>
      </w:pPr>
      <w:r w:rsidRPr="00851666">
        <w:rPr>
          <w:b/>
          <w:sz w:val="16"/>
          <w:szCs w:val="16"/>
        </w:rPr>
        <w:t xml:space="preserve">Финансовый управляющий </w:t>
      </w:r>
      <w:r w:rsidR="00851666" w:rsidRPr="00851666">
        <w:rPr>
          <w:b/>
          <w:sz w:val="16"/>
          <w:szCs w:val="16"/>
        </w:rPr>
        <w:t xml:space="preserve">Исхакова Амира </w:t>
      </w:r>
      <w:proofErr w:type="spellStart"/>
      <w:r w:rsidR="00851666" w:rsidRPr="00851666">
        <w:rPr>
          <w:b/>
          <w:sz w:val="16"/>
          <w:szCs w:val="16"/>
        </w:rPr>
        <w:t>Ягафаровича</w:t>
      </w:r>
      <w:proofErr w:type="spellEnd"/>
      <w:r w:rsidR="00A53D2A" w:rsidRPr="00851666">
        <w:rPr>
          <w:rFonts w:ascii="Arial" w:hAnsi="Arial" w:cs="Arial"/>
          <w:color w:val="333333"/>
          <w:sz w:val="16"/>
          <w:szCs w:val="16"/>
          <w:lang w:eastAsia="ru-RU"/>
        </w:rPr>
        <w:t> </w:t>
      </w:r>
      <w:r w:rsidR="00A53D2A" w:rsidRPr="00851666">
        <w:rPr>
          <w:b/>
          <w:sz w:val="16"/>
          <w:szCs w:val="16"/>
        </w:rPr>
        <w:t>Железинский Александр Александрович</w:t>
      </w:r>
      <w:r w:rsidRPr="00851666">
        <w:rPr>
          <w:sz w:val="16"/>
          <w:szCs w:val="16"/>
        </w:rPr>
        <w:t xml:space="preserve">, действующий на основании </w:t>
      </w:r>
      <w:r w:rsidR="00851666" w:rsidRPr="00851666">
        <w:rPr>
          <w:sz w:val="16"/>
          <w:szCs w:val="16"/>
        </w:rPr>
        <w:t>Решения Арбитражного суда Республики Башкортостан по делу № А07-10812/2021 от 09.09.2021 года</w:t>
      </w:r>
      <w:r w:rsidRPr="00851666">
        <w:rPr>
          <w:sz w:val="16"/>
          <w:szCs w:val="16"/>
        </w:rPr>
        <w:t>,</w:t>
      </w:r>
      <w:r w:rsidR="00841FA3">
        <w:rPr>
          <w:sz w:val="16"/>
          <w:szCs w:val="16"/>
        </w:rPr>
        <w:t xml:space="preserve"> </w:t>
      </w:r>
      <w:r w:rsidR="00841FA3" w:rsidRPr="00841FA3">
        <w:rPr>
          <w:sz w:val="16"/>
          <w:szCs w:val="16"/>
        </w:rPr>
        <w:t>Определени</w:t>
      </w:r>
      <w:r w:rsidR="00841FA3">
        <w:rPr>
          <w:sz w:val="16"/>
          <w:szCs w:val="16"/>
        </w:rPr>
        <w:t>я</w:t>
      </w:r>
      <w:r w:rsidR="00841FA3" w:rsidRPr="00841FA3">
        <w:rPr>
          <w:sz w:val="16"/>
          <w:szCs w:val="16"/>
        </w:rPr>
        <w:t xml:space="preserve"> Арбитражного суда Республики Башкортостан по делу № А07-10812/2021 от 10.08.2022 года</w:t>
      </w:r>
      <w:r w:rsidRPr="00851666">
        <w:rPr>
          <w:sz w:val="16"/>
          <w:szCs w:val="16"/>
        </w:rPr>
        <w:t xml:space="preserve"> именуемый в дальнейшем </w:t>
      </w:r>
      <w:r w:rsidRPr="00851666">
        <w:rPr>
          <w:b/>
          <w:sz w:val="16"/>
          <w:szCs w:val="16"/>
        </w:rPr>
        <w:t>«Продавец»</w:t>
      </w:r>
      <w:r w:rsidRPr="00851666">
        <w:rPr>
          <w:sz w:val="16"/>
          <w:szCs w:val="16"/>
        </w:rPr>
        <w:t xml:space="preserve">, с одной стороны, и </w:t>
      </w:r>
      <w:r w:rsidRPr="00851666">
        <w:rPr>
          <w:b/>
          <w:sz w:val="16"/>
          <w:szCs w:val="16"/>
        </w:rPr>
        <w:t>_______________________________________________________</w:t>
      </w:r>
      <w:r w:rsidRPr="00851666">
        <w:rPr>
          <w:sz w:val="16"/>
          <w:szCs w:val="16"/>
        </w:rPr>
        <w:t>именуемый (</w:t>
      </w:r>
      <w:proofErr w:type="spellStart"/>
      <w:r w:rsidRPr="00851666">
        <w:rPr>
          <w:sz w:val="16"/>
          <w:szCs w:val="16"/>
        </w:rPr>
        <w:t>ая</w:t>
      </w:r>
      <w:proofErr w:type="spellEnd"/>
      <w:r w:rsidRPr="00851666">
        <w:rPr>
          <w:sz w:val="16"/>
          <w:szCs w:val="16"/>
        </w:rPr>
        <w:t xml:space="preserve">) в дальнейшем </w:t>
      </w:r>
      <w:r w:rsidRPr="00851666">
        <w:rPr>
          <w:b/>
          <w:sz w:val="16"/>
          <w:szCs w:val="16"/>
        </w:rPr>
        <w:t>«Покупатель»</w:t>
      </w:r>
      <w:r w:rsidRPr="00851666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A71F067" w14:textId="696ECC05" w:rsidR="00D54470" w:rsidRPr="00851666" w:rsidRDefault="00D54470" w:rsidP="00851666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51666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51666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1DB51461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№1: - Жилое строение без права регистрации проживания, расположенное на садовом земельном участке, назначение: Жилой дом, общая площадь 199,5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адрес: Башкортостан </w:t>
      </w:r>
      <w:proofErr w:type="spellStart"/>
      <w:r w:rsidRPr="00851666">
        <w:rPr>
          <w:b/>
          <w:bCs/>
          <w:sz w:val="16"/>
          <w:szCs w:val="16"/>
        </w:rPr>
        <w:t>респ</w:t>
      </w:r>
      <w:proofErr w:type="spellEnd"/>
      <w:r w:rsidRPr="00851666">
        <w:rPr>
          <w:b/>
          <w:bCs/>
          <w:sz w:val="16"/>
          <w:szCs w:val="16"/>
        </w:rPr>
        <w:t xml:space="preserve">, р-н Иглинский, вблизи д. </w:t>
      </w:r>
      <w:proofErr w:type="spellStart"/>
      <w:r w:rsidRPr="00851666">
        <w:rPr>
          <w:b/>
          <w:bCs/>
          <w:sz w:val="16"/>
          <w:szCs w:val="16"/>
        </w:rPr>
        <w:t>Шипово</w:t>
      </w:r>
      <w:proofErr w:type="spellEnd"/>
      <w:r w:rsidRPr="00851666">
        <w:rPr>
          <w:b/>
          <w:bCs/>
          <w:sz w:val="16"/>
          <w:szCs w:val="16"/>
        </w:rPr>
        <w:t xml:space="preserve">, кадастровый номер: 02:26:161801:860,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</w:t>
      </w:r>
    </w:p>
    <w:p w14:paraId="46DB9552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- Земельный участок, адрес: Республика Башкортостан, р-н Иглинский, с/с </w:t>
      </w:r>
      <w:proofErr w:type="spellStart"/>
      <w:r w:rsidRPr="00851666">
        <w:rPr>
          <w:b/>
          <w:bCs/>
          <w:sz w:val="16"/>
          <w:szCs w:val="16"/>
        </w:rPr>
        <w:t>Акбердинский</w:t>
      </w:r>
      <w:proofErr w:type="spellEnd"/>
      <w:r w:rsidRPr="00851666">
        <w:rPr>
          <w:b/>
          <w:bCs/>
          <w:sz w:val="16"/>
          <w:szCs w:val="16"/>
        </w:rPr>
        <w:t xml:space="preserve">, вблизи д. </w:t>
      </w:r>
      <w:proofErr w:type="spellStart"/>
      <w:r w:rsidRPr="00851666">
        <w:rPr>
          <w:b/>
          <w:bCs/>
          <w:sz w:val="16"/>
          <w:szCs w:val="16"/>
        </w:rPr>
        <w:t>Шипово</w:t>
      </w:r>
      <w:proofErr w:type="spellEnd"/>
      <w:r w:rsidRPr="00851666">
        <w:rPr>
          <w:b/>
          <w:bCs/>
          <w:sz w:val="16"/>
          <w:szCs w:val="16"/>
        </w:rPr>
        <w:t xml:space="preserve">,  площадь 2079 +/- 16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категория земель: земли населенных пунктов, виды разрешенного использования: Для ведения индивидуального садоводства, кадастровый номер: 02:26:161801:1488,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</w:t>
      </w:r>
    </w:p>
    <w:p w14:paraId="70FC3A96" w14:textId="61113C49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-Земельный участок, адрес: установлено относительно ориентира, расположенного в границах участка. Почтовый адрес ориентира: Башкортостан </w:t>
      </w:r>
      <w:proofErr w:type="spellStart"/>
      <w:r w:rsidRPr="00851666">
        <w:rPr>
          <w:b/>
          <w:bCs/>
          <w:sz w:val="16"/>
          <w:szCs w:val="16"/>
        </w:rPr>
        <w:t>респ</w:t>
      </w:r>
      <w:proofErr w:type="spellEnd"/>
      <w:r w:rsidRPr="00851666">
        <w:rPr>
          <w:b/>
          <w:bCs/>
          <w:sz w:val="16"/>
          <w:szCs w:val="16"/>
        </w:rPr>
        <w:t xml:space="preserve">, р-н Иглинский, с/с </w:t>
      </w:r>
      <w:proofErr w:type="spellStart"/>
      <w:r w:rsidRPr="00851666">
        <w:rPr>
          <w:b/>
          <w:bCs/>
          <w:sz w:val="16"/>
          <w:szCs w:val="16"/>
        </w:rPr>
        <w:t>Акбердинский</w:t>
      </w:r>
      <w:proofErr w:type="spellEnd"/>
      <w:r w:rsidRPr="00851666">
        <w:rPr>
          <w:b/>
          <w:bCs/>
          <w:sz w:val="16"/>
          <w:szCs w:val="16"/>
        </w:rPr>
        <w:t xml:space="preserve">, вблизи </w:t>
      </w:r>
      <w:proofErr w:type="spellStart"/>
      <w:r w:rsidRPr="00851666">
        <w:rPr>
          <w:b/>
          <w:bCs/>
          <w:sz w:val="16"/>
          <w:szCs w:val="16"/>
        </w:rPr>
        <w:t>д.Шипово</w:t>
      </w:r>
      <w:proofErr w:type="spellEnd"/>
      <w:r w:rsidRPr="00851666">
        <w:rPr>
          <w:b/>
          <w:bCs/>
          <w:sz w:val="16"/>
          <w:szCs w:val="16"/>
        </w:rPr>
        <w:t xml:space="preserve">, </w:t>
      </w:r>
      <w:proofErr w:type="spellStart"/>
      <w:r w:rsidRPr="00851666">
        <w:rPr>
          <w:b/>
          <w:bCs/>
          <w:sz w:val="16"/>
          <w:szCs w:val="16"/>
        </w:rPr>
        <w:t>ул.Ильинская</w:t>
      </w:r>
      <w:proofErr w:type="spellEnd"/>
      <w:r w:rsidRPr="00851666">
        <w:rPr>
          <w:b/>
          <w:bCs/>
          <w:sz w:val="16"/>
          <w:szCs w:val="16"/>
        </w:rPr>
        <w:t xml:space="preserve">, д.6, площадь 1999 +/- 31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категория земель: земли сельскохозяйственного назначения, виды разрешенного использования: Для ведения индивидуального садоводства, кадастровый номер: 02:26:161801:208,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 Начальная продажная цена: </w:t>
      </w:r>
      <w:r w:rsidR="008D4B23">
        <w:rPr>
          <w:b/>
          <w:bCs/>
          <w:sz w:val="16"/>
          <w:szCs w:val="16"/>
        </w:rPr>
        <w:t>18</w:t>
      </w:r>
      <w:r w:rsidRPr="00851666">
        <w:rPr>
          <w:b/>
          <w:bCs/>
          <w:sz w:val="16"/>
          <w:szCs w:val="16"/>
        </w:rPr>
        <w:t>000000,00 руб.</w:t>
      </w:r>
    </w:p>
    <w:p w14:paraId="1760777E" w14:textId="6CEB2CFB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№2: - Объект недвижимости: гаражный бокс, назначение нежилое, общая площадь 18,9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этаж подвал, адрес объекта: Республика Башкортостан, </w:t>
      </w:r>
      <w:proofErr w:type="spellStart"/>
      <w:r w:rsidRPr="00851666">
        <w:rPr>
          <w:b/>
          <w:bCs/>
          <w:sz w:val="16"/>
          <w:szCs w:val="16"/>
        </w:rPr>
        <w:t>г.Уфа</w:t>
      </w:r>
      <w:proofErr w:type="spellEnd"/>
      <w:r w:rsidRPr="00851666">
        <w:rPr>
          <w:b/>
          <w:bCs/>
          <w:sz w:val="16"/>
          <w:szCs w:val="16"/>
        </w:rPr>
        <w:t xml:space="preserve">, Советский район, </w:t>
      </w:r>
      <w:proofErr w:type="spellStart"/>
      <w:r w:rsidRPr="00851666">
        <w:rPr>
          <w:b/>
          <w:bCs/>
          <w:sz w:val="16"/>
          <w:szCs w:val="16"/>
        </w:rPr>
        <w:t>ул.Б.Кадомцевых</w:t>
      </w:r>
      <w:proofErr w:type="spellEnd"/>
      <w:r w:rsidRPr="00851666">
        <w:rPr>
          <w:b/>
          <w:bCs/>
          <w:sz w:val="16"/>
          <w:szCs w:val="16"/>
        </w:rPr>
        <w:t xml:space="preserve">, рядом с домом 12 корпус 2, кадастровый номер 02:55:020106:444, принадлежащий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. Начальная продажная цена: </w:t>
      </w:r>
      <w:r w:rsidR="008D4B23">
        <w:rPr>
          <w:b/>
          <w:bCs/>
          <w:sz w:val="16"/>
          <w:szCs w:val="16"/>
        </w:rPr>
        <w:t>81</w:t>
      </w:r>
      <w:r w:rsidRPr="00851666">
        <w:rPr>
          <w:b/>
          <w:bCs/>
          <w:sz w:val="16"/>
          <w:szCs w:val="16"/>
        </w:rPr>
        <w:t>0000,00 руб.</w:t>
      </w:r>
    </w:p>
    <w:p w14:paraId="4C04A65B" w14:textId="2726CBEA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№3: - Объект недвижимости: гаражный бокс, назначение: нежилое, общая площадь 16,7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этаж подвал, адрес: Республика Башкортостан, г. Уфа, Советский район, ул. Братьев Кадомцевых, рядом с домом 12 корпус 2, гаражный бокс 12. Кадастровый номер: 02:55:020106:445,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. Начальная продажная цена: </w:t>
      </w:r>
      <w:r w:rsidR="008D4B23">
        <w:rPr>
          <w:b/>
          <w:bCs/>
          <w:sz w:val="16"/>
          <w:szCs w:val="16"/>
        </w:rPr>
        <w:t>81</w:t>
      </w:r>
      <w:r w:rsidRPr="00851666">
        <w:rPr>
          <w:b/>
          <w:bCs/>
          <w:sz w:val="16"/>
          <w:szCs w:val="16"/>
        </w:rPr>
        <w:t>0000,00 руб.</w:t>
      </w:r>
    </w:p>
    <w:p w14:paraId="702079DB" w14:textId="77777777" w:rsidR="00D54470" w:rsidRPr="00851666" w:rsidRDefault="00D54470" w:rsidP="00D54470">
      <w:pPr>
        <w:pStyle w:val="a4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51666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1.3.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51666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14:paraId="09596B4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46746A50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2.1. 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5166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CC5328" w:rsidRPr="00851666">
        <w:rPr>
          <w:rFonts w:ascii="Times New Roman" w:hAnsi="Times New Roman" w:cs="Times New Roman"/>
          <w:sz w:val="16"/>
          <w:szCs w:val="16"/>
        </w:rPr>
        <w:t>5</w:t>
      </w:r>
      <w:r w:rsidRPr="00851666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51666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51666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6"/>
        <w:gridCol w:w="5327"/>
      </w:tblGrid>
      <w:tr w:rsidR="00D54470" w:rsidRPr="00851666" w14:paraId="0729E601" w14:textId="77777777" w:rsidTr="008B601F">
        <w:tc>
          <w:tcPr>
            <w:tcW w:w="5494" w:type="dxa"/>
          </w:tcPr>
          <w:p w14:paraId="3D6FFA07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0BD7A6C7" w14:textId="0F8DCB0E" w:rsidR="007B5634" w:rsidRPr="00851666" w:rsidRDefault="00A53D2A" w:rsidP="007B5634">
            <w:pPr>
              <w:rPr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Финансовый управляющий </w:t>
            </w:r>
            <w:r w:rsidR="00851666"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="00851666"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="00851666"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="007B5634" w:rsidRPr="00851666">
              <w:rPr>
                <w:sz w:val="16"/>
                <w:szCs w:val="16"/>
              </w:rPr>
              <w:br/>
            </w:r>
            <w:r w:rsidR="00C609A3" w:rsidRPr="00851666">
              <w:rPr>
                <w:sz w:val="16"/>
                <w:szCs w:val="16"/>
              </w:rPr>
              <w:t>Получатель: ЖЕЛЕЗИНСКИЙ АЛЕКСАНДР АЛЕКСАНДРОВИЧ, Номер счета: 40817810755172207229, Банк получателя: СЕВЕРО-ЗАПАДНЫЙ БАНК ПАО СБЕРБАНК, БИК: 044030653, Корр. счет: 30101810500000000653, ИНН: 7707083893, КПП: 784243001.</w:t>
            </w:r>
            <w:r w:rsidR="00C609A3" w:rsidRPr="00851666">
              <w:rPr>
                <w:sz w:val="16"/>
                <w:szCs w:val="16"/>
              </w:rPr>
              <w:br/>
            </w:r>
            <w:r w:rsidR="007B5634" w:rsidRPr="00851666">
              <w:rPr>
                <w:sz w:val="16"/>
                <w:szCs w:val="16"/>
              </w:rPr>
              <w:br/>
            </w:r>
          </w:p>
          <w:p w14:paraId="6B25D7AA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F7784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2328C604" w14:textId="7E342B81" w:rsidR="00D54470" w:rsidRPr="00851666" w:rsidRDefault="00851666" w:rsidP="00F37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Pr="00851666">
              <w:rPr>
                <w:color w:val="333333"/>
                <w:sz w:val="16"/>
                <w:szCs w:val="16"/>
                <w:lang w:eastAsia="ru-RU"/>
              </w:rPr>
              <w:t> </w:t>
            </w:r>
            <w:r w:rsidR="00F16D32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2F36AD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A527F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F37089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A53D2A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Железинский А.А. </w:t>
            </w:r>
          </w:p>
        </w:tc>
        <w:tc>
          <w:tcPr>
            <w:tcW w:w="5495" w:type="dxa"/>
          </w:tcPr>
          <w:p w14:paraId="6E4150BB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5AC3087F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695D1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E266744" w14:textId="77777777" w:rsidR="00B34535" w:rsidRPr="00851666" w:rsidRDefault="00B34535">
      <w:pPr>
        <w:rPr>
          <w:sz w:val="16"/>
          <w:szCs w:val="16"/>
        </w:rPr>
      </w:pPr>
    </w:p>
    <w:sectPr w:rsidR="00B34535" w:rsidRPr="00851666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23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2022-11-14T10:45:00Z</dcterms:created>
  <dcterms:modified xsi:type="dcterms:W3CDTF">2022-11-14T10:45:00Z</dcterms:modified>
</cp:coreProperties>
</file>