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FD0" w:rsidRPr="00FA64D3" w:rsidRDefault="00280DE9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64D3">
        <w:rPr>
          <w:rFonts w:ascii="Times New Roman" w:hAnsi="Times New Roman" w:cs="Times New Roman"/>
          <w:b/>
        </w:rPr>
        <w:t>Договор купли-продажи</w:t>
      </w:r>
    </w:p>
    <w:p w:rsidR="00FA01FE" w:rsidRPr="00FA64D3" w:rsidRDefault="00FA64D3" w:rsidP="000160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64D3">
        <w:rPr>
          <w:rFonts w:ascii="Times New Roman" w:hAnsi="Times New Roman" w:cs="Times New Roman"/>
          <w:b/>
        </w:rPr>
        <w:t xml:space="preserve">недвижимого </w:t>
      </w:r>
      <w:r w:rsidR="00FA01FE" w:rsidRPr="00FA64D3">
        <w:rPr>
          <w:rFonts w:ascii="Times New Roman" w:hAnsi="Times New Roman" w:cs="Times New Roman"/>
          <w:b/>
        </w:rPr>
        <w:t xml:space="preserve">имущества </w:t>
      </w:r>
    </w:p>
    <w:p w:rsidR="00577FD0" w:rsidRPr="00FA64D3" w:rsidRDefault="00577FD0" w:rsidP="000160CC">
      <w:pPr>
        <w:spacing w:after="0" w:line="240" w:lineRule="auto"/>
        <w:rPr>
          <w:rFonts w:ascii="Times New Roman" w:hAnsi="Times New Roman" w:cs="Times New Roman"/>
        </w:rPr>
      </w:pPr>
    </w:p>
    <w:p w:rsidR="00577FD0" w:rsidRPr="000811C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4D3">
        <w:rPr>
          <w:rFonts w:ascii="Times New Roman" w:hAnsi="Times New Roman" w:cs="Times New Roman"/>
        </w:rPr>
        <w:t>г. Санкт-Петербург</w:t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</w:r>
      <w:r w:rsidRPr="00FA64D3">
        <w:rPr>
          <w:rFonts w:ascii="Times New Roman" w:hAnsi="Times New Roman" w:cs="Times New Roman"/>
        </w:rPr>
        <w:tab/>
        <w:t xml:space="preserve">       «__» ___________ 20</w:t>
      </w:r>
      <w:r w:rsidR="0022105C" w:rsidRPr="00FA64D3">
        <w:rPr>
          <w:rFonts w:ascii="Times New Roman" w:hAnsi="Times New Roman" w:cs="Times New Roman"/>
        </w:rPr>
        <w:t>2</w:t>
      </w:r>
      <w:r w:rsidR="00DF726E" w:rsidRPr="00FA64D3">
        <w:rPr>
          <w:rFonts w:ascii="Times New Roman" w:hAnsi="Times New Roman" w:cs="Times New Roman"/>
        </w:rPr>
        <w:t>_</w:t>
      </w:r>
      <w:r w:rsidRPr="00FA64D3">
        <w:rPr>
          <w:rFonts w:ascii="Times New Roman" w:hAnsi="Times New Roman" w:cs="Times New Roman"/>
        </w:rPr>
        <w:t>г</w:t>
      </w:r>
      <w:r w:rsidRPr="000811CD">
        <w:rPr>
          <w:rFonts w:ascii="Times New Roman" w:hAnsi="Times New Roman" w:cs="Times New Roman"/>
          <w:sz w:val="24"/>
          <w:szCs w:val="24"/>
        </w:rPr>
        <w:t>.</w:t>
      </w:r>
    </w:p>
    <w:p w:rsidR="00577FD0" w:rsidRPr="000811CD" w:rsidRDefault="00577FD0" w:rsidP="00016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4D3" w:rsidRPr="00FA64D3" w:rsidRDefault="00FA64D3" w:rsidP="00FA64D3">
      <w:pPr>
        <w:spacing w:line="228" w:lineRule="auto"/>
        <w:ind w:firstLine="567"/>
        <w:jc w:val="both"/>
        <w:rPr>
          <w:rFonts w:ascii="Times New Roman" w:eastAsia="Calibri" w:hAnsi="Times New Roman" w:cs="Times New Roman"/>
        </w:rPr>
      </w:pPr>
      <w:r w:rsidRPr="00FA64D3">
        <w:rPr>
          <w:rFonts w:ascii="Times New Roman" w:eastAsia="Calibri" w:hAnsi="Times New Roman" w:cs="Times New Roman"/>
        </w:rPr>
        <w:t xml:space="preserve">Гражданин Российской Федерации </w:t>
      </w:r>
      <w:r w:rsidRPr="00FA64D3">
        <w:rPr>
          <w:rFonts w:ascii="Times New Roman" w:eastAsia="Calibri" w:hAnsi="Times New Roman" w:cs="Times New Roman"/>
          <w:b/>
        </w:rPr>
        <w:t>Ломако Игорь Викторович</w:t>
      </w:r>
      <w:r w:rsidRPr="00FA64D3">
        <w:rPr>
          <w:rFonts w:ascii="Times New Roman" w:eastAsia="Calibri" w:hAnsi="Times New Roman" w:cs="Times New Roman"/>
        </w:rPr>
        <w:t xml:space="preserve"> (ИНН: 780709591280, СНИЛС: 049-471-454 83, паспорт: 4010 082316, выдан 02.08.2010г. ТП № 40 ОУФМС России по г. Санкт-Петербургу и Ленинградской области, дата и место рождения: 03.07.1965 г.р., гор. Ленинград; адрес (место жительства): 196105, Санкт-Петербург, ул. Кузнецовская, д. 38, кв. 45), </w:t>
      </w:r>
      <w:r w:rsidRPr="00FA64D3">
        <w:rPr>
          <w:rFonts w:ascii="Times New Roman" w:eastAsia="Calibri" w:hAnsi="Times New Roman" w:cs="Times New Roman"/>
          <w:b/>
        </w:rPr>
        <w:t>в лице финансового управляющего Садова Аркадия Анатольевича</w:t>
      </w:r>
      <w:r w:rsidRPr="00FA64D3">
        <w:rPr>
          <w:rFonts w:ascii="Times New Roman" w:eastAsia="Calibri" w:hAnsi="Times New Roman" w:cs="Times New Roman"/>
        </w:rPr>
        <w:t xml:space="preserve"> (регистрационный номер в сводном государственном реестре арбитражных управляющих – 12496, ИНН 780160047864, СНИЛС 119-805-263-68, тел. +7(981)708-99-15, e-mail: glozel@mail.ru, почтовый адрес: 197374, г. Санкт-Петербург, а/я 854), член Союза «СРО АУ СЗ» (ОГРН 1027809209471, ИНН 7825489593, место нахождения: 191015, Санкт-Петербург, ул. Шпалерная, 51, лит. А, пом. 2-Н, № 245, рег. № 001-3), действующий на основании Решения Арбитражного суда города Санкт-Петербурга и Ленинградской области по делу № А56-79826/2020 от 29.06.2021г., именуемый в дальнейшем «</w:t>
      </w:r>
      <w:r w:rsidRPr="00FA64D3">
        <w:rPr>
          <w:rFonts w:ascii="Times New Roman" w:eastAsia="Calibri" w:hAnsi="Times New Roman" w:cs="Times New Roman"/>
          <w:bCs/>
        </w:rPr>
        <w:t>Продавец</w:t>
      </w:r>
      <w:r w:rsidRPr="00FA64D3">
        <w:rPr>
          <w:rFonts w:ascii="Times New Roman" w:eastAsia="Calibri" w:hAnsi="Times New Roman" w:cs="Times New Roman"/>
        </w:rPr>
        <w:t xml:space="preserve">», с одной стороны и </w:t>
      </w:r>
    </w:p>
    <w:p w:rsidR="00AF2875" w:rsidRPr="00FA64D3" w:rsidRDefault="00FA64D3" w:rsidP="00FA64D3">
      <w:pPr>
        <w:spacing w:line="228" w:lineRule="auto"/>
        <w:ind w:firstLine="567"/>
        <w:jc w:val="both"/>
        <w:rPr>
          <w:rFonts w:ascii="Times New Roman" w:eastAsia="Calibri" w:hAnsi="Times New Roman" w:cs="Times New Roman"/>
        </w:rPr>
      </w:pPr>
      <w:r w:rsidRPr="00FA64D3">
        <w:rPr>
          <w:rFonts w:ascii="Times New Roman" w:eastAsia="Calibri" w:hAnsi="Times New Roman" w:cs="Times New Roman"/>
        </w:rPr>
        <w:t>___________________________________________________________________________________________, именуем __ в дальнейшем «</w:t>
      </w:r>
      <w:r w:rsidRPr="00FA64D3">
        <w:rPr>
          <w:rFonts w:ascii="Times New Roman" w:eastAsia="Calibri" w:hAnsi="Times New Roman" w:cs="Times New Roman"/>
          <w:bCs/>
        </w:rPr>
        <w:t>Покупатель</w:t>
      </w:r>
      <w:r w:rsidRPr="00FA64D3">
        <w:rPr>
          <w:rFonts w:ascii="Times New Roman" w:eastAsia="Calibri" w:hAnsi="Times New Roman" w:cs="Times New Roman"/>
        </w:rPr>
        <w:t>», с другой стороны, вместе именуемые «</w:t>
      </w:r>
      <w:r w:rsidRPr="00FA64D3">
        <w:rPr>
          <w:rFonts w:ascii="Times New Roman" w:eastAsia="Calibri" w:hAnsi="Times New Roman" w:cs="Times New Roman"/>
          <w:bCs/>
        </w:rPr>
        <w:t>Стороны</w:t>
      </w:r>
      <w:r w:rsidRPr="00FA64D3">
        <w:rPr>
          <w:rFonts w:ascii="Times New Roman" w:eastAsia="Calibri" w:hAnsi="Times New Roman" w:cs="Times New Roman"/>
        </w:rPr>
        <w:t xml:space="preserve">», на основании Протокола №____________ от ___.___.___ г. подведения итогов торгов (далее Протокол) заключили настоящий Договор купли-продажи </w:t>
      </w:r>
      <w:r>
        <w:rPr>
          <w:rFonts w:ascii="Times New Roman" w:hAnsi="Times New Roman" w:cs="Times New Roman"/>
        </w:rPr>
        <w:t>недвижимого имущества</w:t>
      </w:r>
      <w:r w:rsidRPr="00FA64D3">
        <w:rPr>
          <w:rFonts w:ascii="Times New Roman" w:eastAsia="Calibri" w:hAnsi="Times New Roman" w:cs="Times New Roman"/>
        </w:rPr>
        <w:t xml:space="preserve"> о нижеследующем:</w:t>
      </w:r>
    </w:p>
    <w:p w:rsidR="004979A7" w:rsidRPr="00FA64D3" w:rsidRDefault="004979A7" w:rsidP="00FA64D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FA64D3">
        <w:rPr>
          <w:rFonts w:ascii="Times New Roman" w:hAnsi="Times New Roman" w:cs="Times New Roman"/>
          <w:b/>
        </w:rPr>
        <w:t xml:space="preserve"> 1. Предмет Договора</w:t>
      </w:r>
    </w:p>
    <w:p w:rsidR="009D76DF" w:rsidRPr="00477570" w:rsidRDefault="004979A7" w:rsidP="003054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7570">
        <w:rPr>
          <w:rFonts w:ascii="Times New Roman" w:hAnsi="Times New Roman" w:cs="Times New Roman"/>
        </w:rPr>
        <w:t xml:space="preserve">1.1. </w:t>
      </w:r>
      <w:r w:rsidR="009D76DF" w:rsidRPr="00477570">
        <w:rPr>
          <w:rFonts w:ascii="Times New Roman" w:eastAsia="Times New Roman" w:hAnsi="Times New Roman" w:cs="Times New Roman"/>
          <w:bCs/>
          <w:iCs/>
          <w:lang w:eastAsia="ru-RU"/>
        </w:rPr>
        <w:t>Продавец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 xml:space="preserve"> обязуется передать, а </w:t>
      </w:r>
      <w:r w:rsidR="009D76DF" w:rsidRPr="00477570">
        <w:rPr>
          <w:rFonts w:ascii="Times New Roman" w:eastAsia="Times New Roman" w:hAnsi="Times New Roman" w:cs="Times New Roman"/>
          <w:bCs/>
          <w:iCs/>
          <w:lang w:eastAsia="ru-RU"/>
        </w:rPr>
        <w:t>Покупатель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 xml:space="preserve"> обязуется принять в частную собственность на условиях, описанных настоящим Договором, принадлежащие </w:t>
      </w:r>
      <w:r w:rsidR="009D76DF" w:rsidRPr="00477570">
        <w:rPr>
          <w:rFonts w:ascii="Times New Roman" w:eastAsia="Times New Roman" w:hAnsi="Times New Roman" w:cs="Times New Roman"/>
          <w:bCs/>
          <w:iCs/>
          <w:lang w:eastAsia="ru-RU"/>
        </w:rPr>
        <w:t>Продавцу</w:t>
      </w:r>
      <w:r w:rsidR="009D76DF" w:rsidRPr="0047757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 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>на праве частной собственности</w:t>
      </w:r>
      <w:r w:rsidR="00FA64D3" w:rsidRPr="00477570">
        <w:rPr>
          <w:rFonts w:ascii="Times New Roman" w:hAnsi="Times New Roman" w:cs="Times New Roman"/>
        </w:rPr>
        <w:t xml:space="preserve"> </w:t>
      </w:r>
      <w:r w:rsidR="009D76DF" w:rsidRPr="00477570">
        <w:rPr>
          <w:rFonts w:ascii="Times New Roman" w:hAnsi="Times New Roman" w:cs="Times New Roman"/>
        </w:rPr>
        <w:t xml:space="preserve">недвижимое имущество </w:t>
      </w:r>
      <w:r w:rsidR="00FA64D3" w:rsidRPr="00477570">
        <w:rPr>
          <w:rFonts w:ascii="Times New Roman" w:hAnsi="Times New Roman" w:cs="Times New Roman"/>
        </w:rPr>
        <w:t xml:space="preserve">- </w:t>
      </w:r>
      <w:r w:rsidR="009D76DF" w:rsidRPr="00477570">
        <w:rPr>
          <w:rFonts w:ascii="Times New Roman" w:eastAsia="Calibri" w:hAnsi="Times New Roman" w:cs="Times New Roman"/>
        </w:rPr>
        <w:t xml:space="preserve">здание, находящееся по адресу: </w:t>
      </w:r>
      <w:r w:rsidR="009D76DF" w:rsidRPr="00477570">
        <w:rPr>
          <w:rFonts w:ascii="Times New Roman" w:hAnsi="Times New Roman" w:cs="Times New Roman"/>
        </w:rPr>
        <w:t>Ленинградская область, Выборгский муниципальный район, Приморское городское поселение, пос. Ключевое, ул. Спортивная, д. 11</w:t>
      </w:r>
      <w:r w:rsidRPr="00477570">
        <w:rPr>
          <w:rFonts w:ascii="Times New Roman" w:hAnsi="Times New Roman" w:cs="Times New Roman"/>
        </w:rPr>
        <w:t xml:space="preserve"> (далее – </w:t>
      </w:r>
      <w:r w:rsidR="00FA64D3" w:rsidRPr="00477570">
        <w:rPr>
          <w:rFonts w:ascii="Times New Roman" w:hAnsi="Times New Roman" w:cs="Times New Roman"/>
        </w:rPr>
        <w:t>Здание</w:t>
      </w:r>
      <w:r w:rsidRPr="00477570">
        <w:rPr>
          <w:rFonts w:ascii="Times New Roman" w:hAnsi="Times New Roman" w:cs="Times New Roman"/>
        </w:rPr>
        <w:t xml:space="preserve">), 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 xml:space="preserve">и уплатить </w:t>
      </w:r>
      <w:r w:rsidR="009D76DF" w:rsidRPr="00477570">
        <w:rPr>
          <w:rFonts w:ascii="Times New Roman" w:eastAsia="Times New Roman" w:hAnsi="Times New Roman" w:cs="Times New Roman"/>
          <w:bCs/>
          <w:iCs/>
          <w:lang w:eastAsia="ru-RU"/>
        </w:rPr>
        <w:t>Продавцу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 xml:space="preserve"> покупную цену, указанную </w:t>
      </w:r>
      <w:r w:rsidR="00477570" w:rsidRPr="00477570">
        <w:rPr>
          <w:rFonts w:ascii="Times New Roman" w:eastAsia="Times New Roman" w:hAnsi="Times New Roman" w:cs="Times New Roman"/>
          <w:iCs/>
          <w:lang w:eastAsia="ru-RU"/>
        </w:rPr>
        <w:t>в 4.1.</w:t>
      </w:r>
      <w:r w:rsidR="00521242" w:rsidRPr="00477570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>Договор</w:t>
      </w:r>
      <w:r w:rsidR="00477570" w:rsidRPr="00477570">
        <w:rPr>
          <w:rFonts w:ascii="Times New Roman" w:eastAsia="Times New Roman" w:hAnsi="Times New Roman" w:cs="Times New Roman"/>
          <w:iCs/>
          <w:lang w:eastAsia="ru-RU"/>
        </w:rPr>
        <w:t>а</w:t>
      </w:r>
      <w:r w:rsidR="009D76DF" w:rsidRPr="00477570">
        <w:rPr>
          <w:rFonts w:ascii="Times New Roman" w:eastAsia="Times New Roman" w:hAnsi="Times New Roman" w:cs="Times New Roman"/>
          <w:iCs/>
          <w:lang w:eastAsia="ru-RU"/>
        </w:rPr>
        <w:t>.</w:t>
      </w:r>
    </w:p>
    <w:p w:rsidR="009D76DF" w:rsidRPr="00477570" w:rsidRDefault="009D76DF" w:rsidP="003054BB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7570">
        <w:rPr>
          <w:rFonts w:ascii="Times New Roman" w:eastAsia="Times New Roman" w:hAnsi="Times New Roman" w:cs="Times New Roman"/>
          <w:iCs/>
          <w:lang w:eastAsia="ru-RU"/>
        </w:rPr>
        <w:t>1.2. Здание, отчуждаемое по настоящему Договору, имеет следующие характеристики:</w:t>
      </w:r>
    </w:p>
    <w:p w:rsidR="009D76DF" w:rsidRPr="00477570" w:rsidRDefault="009D76DF" w:rsidP="003054BB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lang w:eastAsia="ru-RU"/>
        </w:rPr>
        <w:t>-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 xml:space="preserve"> назначение  - жилое;</w:t>
      </w:r>
    </w:p>
    <w:p w:rsidR="009D76DF" w:rsidRPr="00477570" w:rsidRDefault="009D76DF" w:rsidP="003054BB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lang w:eastAsia="ru-RU"/>
        </w:rPr>
        <w:t>-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 xml:space="preserve"> площадь - </w:t>
      </w:r>
      <w:r w:rsidRPr="00477570">
        <w:rPr>
          <w:rFonts w:ascii="Times New Roman" w:hAnsi="Times New Roman" w:cs="Times New Roman"/>
        </w:rPr>
        <w:t xml:space="preserve">149,4 </w:t>
      </w:r>
      <w:r w:rsidRPr="00477570">
        <w:rPr>
          <w:rFonts w:ascii="Times New Roman" w:eastAsia="Times New Roman" w:hAnsi="Times New Roman" w:cs="Times New Roman"/>
          <w:iCs/>
        </w:rPr>
        <w:t xml:space="preserve"> 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 xml:space="preserve">кв. м; </w:t>
      </w:r>
    </w:p>
    <w:p w:rsidR="009D76DF" w:rsidRPr="00477570" w:rsidRDefault="009D76DF" w:rsidP="003054BB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lang w:eastAsia="ru-RU"/>
        </w:rPr>
        <w:t>-</w:t>
      </w:r>
      <w:r w:rsidR="002905D3" w:rsidRPr="00477570">
        <w:rPr>
          <w:rFonts w:ascii="Times New Roman" w:eastAsia="Times New Roman" w:hAnsi="Times New Roman" w:cs="Times New Roman"/>
          <w:iCs/>
          <w:lang w:eastAsia="ru-RU"/>
        </w:rPr>
        <w:t xml:space="preserve"> количество этажей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 xml:space="preserve">- </w:t>
      </w:r>
      <w:r w:rsidR="002905D3" w:rsidRPr="00477570">
        <w:rPr>
          <w:rFonts w:ascii="Times New Roman" w:eastAsia="Times New Roman" w:hAnsi="Times New Roman" w:cs="Times New Roman"/>
          <w:iCs/>
          <w:lang w:eastAsia="ru-RU"/>
        </w:rPr>
        <w:t>2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>;</w:t>
      </w:r>
    </w:p>
    <w:p w:rsidR="009D76DF" w:rsidRPr="00477570" w:rsidRDefault="009D76DF" w:rsidP="003054BB">
      <w:pPr>
        <w:tabs>
          <w:tab w:val="left" w:pos="969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lang w:eastAsia="ru-RU"/>
        </w:rPr>
        <w:t>-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 xml:space="preserve"> кадастровый номер -</w:t>
      </w:r>
      <w:r w:rsidR="002905D3" w:rsidRPr="00477570">
        <w:rPr>
          <w:rFonts w:ascii="Times New Roman" w:hAnsi="Times New Roman" w:cs="Times New Roman"/>
          <w:b/>
          <w:bCs/>
        </w:rPr>
        <w:t xml:space="preserve"> </w:t>
      </w:r>
      <w:r w:rsidR="002905D3" w:rsidRPr="00477570">
        <w:rPr>
          <w:rFonts w:ascii="Times New Roman" w:eastAsia="Calibri" w:hAnsi="Times New Roman" w:cs="Times New Roman"/>
        </w:rPr>
        <w:t>47:01:1319001:784;</w:t>
      </w:r>
    </w:p>
    <w:p w:rsidR="009D76DF" w:rsidRPr="00477570" w:rsidRDefault="009D76DF" w:rsidP="003054BB">
      <w:pPr>
        <w:tabs>
          <w:tab w:val="left" w:pos="969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- 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>номер кадас</w:t>
      </w:r>
      <w:r w:rsidR="002905D3" w:rsidRPr="00477570">
        <w:rPr>
          <w:rFonts w:ascii="Times New Roman" w:eastAsia="Times New Roman" w:hAnsi="Times New Roman" w:cs="Times New Roman"/>
          <w:iCs/>
          <w:lang w:eastAsia="ru-RU"/>
        </w:rPr>
        <w:t xml:space="preserve">трового квартала - </w:t>
      </w:r>
      <w:r w:rsidR="002905D3" w:rsidRPr="00477570">
        <w:rPr>
          <w:rFonts w:ascii="Times New Roman" w:hAnsi="Times New Roman" w:cs="Times New Roman"/>
        </w:rPr>
        <w:t>47:01:1319001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>.</w:t>
      </w:r>
    </w:p>
    <w:p w:rsidR="002905D3" w:rsidRPr="00477570" w:rsidRDefault="002905D3" w:rsidP="003054BB">
      <w:pPr>
        <w:tabs>
          <w:tab w:val="left" w:pos="0"/>
          <w:tab w:val="left" w:pos="1419"/>
          <w:tab w:val="left" w:pos="2127"/>
          <w:tab w:val="left" w:pos="2836"/>
          <w:tab w:val="left" w:pos="3545"/>
          <w:tab w:val="left" w:pos="4253"/>
          <w:tab w:val="left" w:pos="4962"/>
          <w:tab w:val="left" w:pos="5671"/>
          <w:tab w:val="left" w:pos="6380"/>
          <w:tab w:val="left" w:pos="7089"/>
          <w:tab w:val="left" w:pos="7797"/>
          <w:tab w:val="left" w:pos="8506"/>
          <w:tab w:val="left" w:pos="9215"/>
          <w:tab w:val="left" w:pos="9463"/>
          <w:tab w:val="left" w:pos="969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47757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1.2.1. </w:t>
      </w:r>
      <w:r w:rsidRPr="00477570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Существующие ограничения (обременения): </w:t>
      </w:r>
    </w:p>
    <w:p w:rsidR="002905D3" w:rsidRPr="00477570" w:rsidRDefault="002905D3" w:rsidP="003054BB">
      <w:pPr>
        <w:tabs>
          <w:tab w:val="left" w:pos="0"/>
          <w:tab w:val="left" w:pos="9605"/>
          <w:tab w:val="left" w:pos="9690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hd w:val="clear" w:color="auto" w:fill="FFFFFF"/>
        </w:rPr>
      </w:pPr>
      <w:r w:rsidRPr="00477570">
        <w:rPr>
          <w:rFonts w:ascii="Times New Roman" w:hAnsi="Times New Roman" w:cs="Times New Roman"/>
          <w:shd w:val="clear" w:color="auto" w:fill="FFFFFF"/>
        </w:rPr>
        <w:t>Здание расположено на земельном участке, кадастровый номер 47:01:1319001:746, принадлежащем третьему лицу.</w:t>
      </w:r>
    </w:p>
    <w:p w:rsidR="00FA64D3" w:rsidRPr="00477570" w:rsidRDefault="002D7A9B" w:rsidP="003054BB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0"/>
          <w:tab w:val="left" w:pos="9912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477570">
        <w:rPr>
          <w:rFonts w:ascii="Times New Roman" w:hAnsi="Times New Roman" w:cs="Times New Roman"/>
          <w:shd w:val="clear" w:color="auto" w:fill="FFFFFF"/>
        </w:rPr>
        <w:t xml:space="preserve">1.2.2. </w:t>
      </w:r>
      <w:r w:rsidRPr="00477570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477570">
        <w:rPr>
          <w:rFonts w:ascii="Times New Roman" w:eastAsia="Times New Roman" w:hAnsi="Times New Roman" w:cs="Times New Roman"/>
          <w:iCs/>
          <w:lang w:eastAsia="ru-RU"/>
        </w:rPr>
        <w:t xml:space="preserve">Право собственности Продавца на отчуждаемое Здание зарегистрировано за номером регистрации 47:01:1319001:784-47/015/2017-1 от 18.12.2017г. </w:t>
      </w:r>
    </w:p>
    <w:p w:rsidR="004979A7" w:rsidRPr="00477570" w:rsidRDefault="004979A7" w:rsidP="003054B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 xml:space="preserve">1.3. </w:t>
      </w:r>
      <w:r w:rsidR="00D67BC3" w:rsidRPr="00477570">
        <w:rPr>
          <w:rFonts w:ascii="Times New Roman" w:hAnsi="Times New Roman" w:cs="Times New Roman"/>
        </w:rPr>
        <w:t>Здание</w:t>
      </w:r>
      <w:r w:rsidR="005A0B8E" w:rsidRPr="00477570">
        <w:rPr>
          <w:rFonts w:ascii="Times New Roman" w:hAnsi="Times New Roman" w:cs="Times New Roman"/>
        </w:rPr>
        <w:t xml:space="preserve"> </w:t>
      </w:r>
      <w:r w:rsidRPr="00477570">
        <w:rPr>
          <w:rFonts w:ascii="Times New Roman" w:hAnsi="Times New Roman" w:cs="Times New Roman"/>
        </w:rPr>
        <w:t xml:space="preserve">Покупатель приобретает по итогам продажи имущества </w:t>
      </w:r>
      <w:r w:rsidR="00DF726E" w:rsidRPr="00477570">
        <w:rPr>
          <w:rFonts w:ascii="Times New Roman" w:hAnsi="Times New Roman" w:cs="Times New Roman"/>
        </w:rPr>
        <w:t>Ломако И.В.</w:t>
      </w:r>
      <w:r w:rsidR="0022105C" w:rsidRPr="00477570">
        <w:rPr>
          <w:rFonts w:ascii="Times New Roman" w:hAnsi="Times New Roman" w:cs="Times New Roman"/>
        </w:rPr>
        <w:t xml:space="preserve"> </w:t>
      </w:r>
      <w:r w:rsidRPr="00477570">
        <w:rPr>
          <w:rFonts w:ascii="Times New Roman" w:hAnsi="Times New Roman" w:cs="Times New Roman"/>
        </w:rPr>
        <w:t xml:space="preserve">на открытых торгах в форме </w:t>
      </w:r>
      <w:r w:rsidR="00D67BC3" w:rsidRPr="00477570">
        <w:rPr>
          <w:rFonts w:ascii="Times New Roman" w:hAnsi="Times New Roman" w:cs="Times New Roman"/>
          <w:color w:val="FF0000"/>
        </w:rPr>
        <w:t>_________________________________</w:t>
      </w:r>
      <w:r w:rsidRPr="00477570">
        <w:rPr>
          <w:rFonts w:ascii="Times New Roman" w:hAnsi="Times New Roman" w:cs="Times New Roman"/>
        </w:rPr>
        <w:t>, согласно Протоколу о результатах проведения открытых торгов по лоту №</w:t>
      </w:r>
      <w:r w:rsidR="00D67BC3" w:rsidRPr="00477570">
        <w:rPr>
          <w:rFonts w:ascii="Times New Roman" w:hAnsi="Times New Roman" w:cs="Times New Roman"/>
        </w:rPr>
        <w:t xml:space="preserve"> 1</w:t>
      </w:r>
      <w:r w:rsidRPr="00477570">
        <w:rPr>
          <w:rFonts w:ascii="Times New Roman" w:hAnsi="Times New Roman" w:cs="Times New Roman"/>
        </w:rPr>
        <w:t xml:space="preserve"> по продаже имущества </w:t>
      </w:r>
      <w:r w:rsidR="00DF726E" w:rsidRPr="00477570">
        <w:rPr>
          <w:rFonts w:ascii="Times New Roman" w:hAnsi="Times New Roman" w:cs="Times New Roman"/>
        </w:rPr>
        <w:t>Ломако И.В.</w:t>
      </w:r>
      <w:r w:rsidR="00653062" w:rsidRPr="00477570">
        <w:rPr>
          <w:rFonts w:ascii="Times New Roman" w:hAnsi="Times New Roman" w:cs="Times New Roman"/>
        </w:rPr>
        <w:t xml:space="preserve"> </w:t>
      </w:r>
      <w:r w:rsidRPr="00477570">
        <w:rPr>
          <w:rFonts w:ascii="Times New Roman" w:hAnsi="Times New Roman" w:cs="Times New Roman"/>
        </w:rPr>
        <w:t>от «__» _____</w:t>
      </w:r>
      <w:r w:rsidR="006A5E28" w:rsidRPr="00477570">
        <w:rPr>
          <w:rFonts w:ascii="Times New Roman" w:hAnsi="Times New Roman" w:cs="Times New Roman"/>
        </w:rPr>
        <w:t>__</w:t>
      </w:r>
      <w:r w:rsidR="0022105C" w:rsidRPr="00477570">
        <w:rPr>
          <w:rFonts w:ascii="Times New Roman" w:hAnsi="Times New Roman" w:cs="Times New Roman"/>
        </w:rPr>
        <w:t>__ 202</w:t>
      </w:r>
      <w:r w:rsidR="00DF726E" w:rsidRPr="00477570">
        <w:rPr>
          <w:rFonts w:ascii="Times New Roman" w:hAnsi="Times New Roman" w:cs="Times New Roman"/>
        </w:rPr>
        <w:t>_</w:t>
      </w:r>
      <w:r w:rsidRPr="00477570">
        <w:rPr>
          <w:rFonts w:ascii="Times New Roman" w:hAnsi="Times New Roman" w:cs="Times New Roman"/>
        </w:rPr>
        <w:t xml:space="preserve"> года.</w:t>
      </w:r>
    </w:p>
    <w:p w:rsidR="00D67BC3" w:rsidRPr="00D67BC3" w:rsidRDefault="00D67BC3" w:rsidP="00D67BC3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D67BC3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2. Передача предмета Договора</w:t>
      </w:r>
    </w:p>
    <w:p w:rsidR="003054BB" w:rsidRDefault="00D67BC3" w:rsidP="003054BB">
      <w:pPr>
        <w:tabs>
          <w:tab w:val="left" w:pos="9605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2.1.</w:t>
      </w:r>
      <w:r w:rsidRPr="00521242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Передача отчуждаемого Здания производится </w:t>
      </w: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Пр</w:t>
      </w:r>
      <w:r w:rsidR="00521242"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одавцом Покупателю</w:t>
      </w:r>
      <w:r w:rsidRPr="00521242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на основании Акта приема-передачи, который будет составлен в соответствии с требованиями статьи 556 Гражданского кодекса Российской Федерации и подписан в 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>течени</w:t>
      </w:r>
      <w:r w:rsidR="00CD73FB">
        <w:rPr>
          <w:rFonts w:ascii="Times New Roman" w:eastAsia="Times New Roman" w:hAnsi="Times New Roman" w:cs="Times New Roman"/>
          <w:iCs/>
          <w:lang w:eastAsia="ru-RU"/>
        </w:rPr>
        <w:t>е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CD73FB">
        <w:rPr>
          <w:rFonts w:ascii="Times New Roman" w:eastAsia="Times New Roman" w:hAnsi="Times New Roman" w:cs="Times New Roman"/>
          <w:iCs/>
          <w:lang w:eastAsia="ru-RU"/>
        </w:rPr>
        <w:t xml:space="preserve">5 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>(</w:t>
      </w:r>
      <w:r w:rsidR="00CD73FB">
        <w:rPr>
          <w:rFonts w:ascii="Times New Roman" w:eastAsia="Times New Roman" w:hAnsi="Times New Roman" w:cs="Times New Roman"/>
          <w:iCs/>
          <w:lang w:eastAsia="ru-RU"/>
        </w:rPr>
        <w:t>Пяти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>) рабочих дней после государственной регистрации перехода права собственности на отчуждаем</w:t>
      </w:r>
      <w:r w:rsidR="00521242" w:rsidRPr="00521242">
        <w:rPr>
          <w:rFonts w:ascii="Times New Roman" w:eastAsia="Times New Roman" w:hAnsi="Times New Roman" w:cs="Times New Roman"/>
          <w:iCs/>
          <w:lang w:eastAsia="ru-RU"/>
        </w:rPr>
        <w:t>ое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 xml:space="preserve"> </w:t>
      </w:r>
      <w:r w:rsidR="00521242" w:rsidRPr="00521242">
        <w:rPr>
          <w:rFonts w:ascii="Times New Roman" w:eastAsia="Times New Roman" w:hAnsi="Times New Roman" w:cs="Times New Roman"/>
          <w:iCs/>
          <w:lang w:eastAsia="ru-RU"/>
        </w:rPr>
        <w:t>Здание</w:t>
      </w:r>
      <w:r w:rsidRPr="00521242">
        <w:rPr>
          <w:rFonts w:ascii="Times New Roman" w:eastAsia="Times New Roman" w:hAnsi="Times New Roman" w:cs="Times New Roman"/>
          <w:iCs/>
          <w:lang w:eastAsia="ru-RU"/>
        </w:rPr>
        <w:t xml:space="preserve"> на имя </w:t>
      </w:r>
      <w:r w:rsidR="00521242"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Покупателя</w:t>
      </w:r>
      <w:r w:rsidRPr="00521242">
        <w:rPr>
          <w:rFonts w:ascii="Times New Roman" w:eastAsia="Times New Roman" w:hAnsi="Times New Roman" w:cs="Times New Roman"/>
          <w:iCs/>
          <w:color w:val="222222"/>
          <w:lang w:eastAsia="ru-RU"/>
        </w:rPr>
        <w:t>.</w:t>
      </w:r>
    </w:p>
    <w:p w:rsidR="00D67BC3" w:rsidRPr="003054BB" w:rsidRDefault="00D67BC3" w:rsidP="003054BB">
      <w:pPr>
        <w:tabs>
          <w:tab w:val="left" w:pos="9605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2.2.</w:t>
      </w:r>
      <w:r w:rsidRPr="00521242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Риск случайной гибели или повреждения отчуждаем</w:t>
      </w:r>
      <w:r w:rsidR="00521242"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ого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521242"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Здания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переходит на </w:t>
      </w:r>
      <w:r w:rsidR="00521242"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Покупателя</w:t>
      </w:r>
      <w:r w:rsidRPr="00521242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с момента подписания Акта приема-передачи.</w:t>
      </w:r>
    </w:p>
    <w:p w:rsidR="00D67BC3" w:rsidRDefault="00D67BC3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7BC3" w:rsidRDefault="00D67BC3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7BC3" w:rsidRDefault="00D67BC3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7BC3" w:rsidRDefault="00D67BC3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67BC3" w:rsidRDefault="00D67BC3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521242" w:rsidRPr="00477570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3</w:t>
      </w:r>
      <w:r w:rsid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. Обязанности С</w:t>
      </w: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торон</w:t>
      </w:r>
    </w:p>
    <w:p w:rsidR="00521242" w:rsidRPr="00477570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iCs/>
          <w:color w:val="000000"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3</w:t>
      </w:r>
      <w:r w:rsidR="00477570"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.1. </w:t>
      </w:r>
      <w:r w:rsidR="0034325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    </w:t>
      </w:r>
      <w:r w:rsidR="00477570"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Продавец</w:t>
      </w: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обязуется:</w:t>
      </w:r>
    </w:p>
    <w:p w:rsidR="00521242" w:rsidRPr="00477570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47757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3.1.1.</w:t>
      </w:r>
      <w:r w:rsidRPr="00477570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343250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477570" w:rsidRPr="00477570">
        <w:rPr>
          <w:rFonts w:ascii="Times New Roman" w:hAnsi="Times New Roman" w:cs="Times New Roman"/>
        </w:rPr>
        <w:t>Осуществить необходимые действия для государственной регистрации перехода права собственности на Здание к Покупателю, в том числе действия по подаче всех документов, необходимых для государственной регистрации перехода права собственности, в соответствии с требованиями действующего законодательства.</w:t>
      </w:r>
    </w:p>
    <w:p w:rsidR="00521242" w:rsidRPr="00477570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3.2. </w:t>
      </w:r>
      <w:r w:rsidR="0034325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     </w:t>
      </w:r>
      <w:r w:rsidRPr="0047757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Покупатель обязуется:</w:t>
      </w:r>
    </w:p>
    <w:p w:rsidR="00521242" w:rsidRPr="00521242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3.2.1. </w:t>
      </w:r>
      <w:r w:rsidR="0034325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 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Оплатить стоимость приобретаемого Здания в порядке и на условиях, предусмотренных пунктом </w:t>
      </w:r>
      <w:r w:rsidR="00477570" w:rsidRPr="00477570">
        <w:rPr>
          <w:rFonts w:ascii="Times New Roman" w:eastAsia="Times New Roman" w:hAnsi="Times New Roman" w:cs="Times New Roman"/>
          <w:iCs/>
          <w:lang w:eastAsia="ru-RU"/>
        </w:rPr>
        <w:t>4.1.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настоящего Договора, и принять вышеуказанные объекты недвижимости на условиях, предусмотренных пунктом 2.1 настоящего Договора.</w:t>
      </w:r>
    </w:p>
    <w:p w:rsidR="00521242" w:rsidRPr="00521242" w:rsidRDefault="00521242" w:rsidP="00521242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3.2.2.  </w:t>
      </w:r>
      <w:r w:rsidRPr="00521242">
        <w:rPr>
          <w:rFonts w:ascii="Times New Roman" w:hAnsi="Times New Roman" w:cs="Times New Roman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 на Здание. Расходы по государственной регистрации перехода права собственности на Здание несёт Покупатель.</w:t>
      </w:r>
    </w:p>
    <w:p w:rsidR="00521242" w:rsidRPr="00521242" w:rsidRDefault="00521242" w:rsidP="00343250">
      <w:pPr>
        <w:tabs>
          <w:tab w:val="left" w:pos="851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521242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3.2.3.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343250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</w:t>
      </w:r>
      <w:r w:rsidRPr="00521242">
        <w:rPr>
          <w:rFonts w:ascii="Times New Roman" w:eastAsia="Times New Roman" w:hAnsi="Times New Roman" w:cs="Times New Roman"/>
          <w:iCs/>
          <w:color w:val="000000"/>
          <w:lang w:eastAsia="ru-RU"/>
        </w:rPr>
        <w:t>После государственной регистрации перехода права собственности и состоявшегося факта передачи отчуждаемого Здания, в соответствии с п. 2.1 настоящего Договора, принимать на себя обязанности по уплате налогов на имущество, нести бремя по содержанию вышеуказанного имущества.</w:t>
      </w:r>
    </w:p>
    <w:p w:rsidR="004979A7" w:rsidRPr="000811CD" w:rsidRDefault="004979A7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79A7" w:rsidRPr="00477570" w:rsidRDefault="00477570" w:rsidP="004775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477570">
        <w:rPr>
          <w:rFonts w:ascii="Times New Roman" w:hAnsi="Times New Roman" w:cs="Times New Roman"/>
          <w:b/>
        </w:rPr>
        <w:t>4. Цена и порядок расчетов</w:t>
      </w:r>
    </w:p>
    <w:p w:rsidR="00B82859" w:rsidRPr="00477570" w:rsidRDefault="00477570" w:rsidP="0034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>4</w:t>
      </w:r>
      <w:r w:rsidR="004979A7" w:rsidRPr="00477570">
        <w:rPr>
          <w:rFonts w:ascii="Times New Roman" w:hAnsi="Times New Roman" w:cs="Times New Roman"/>
        </w:rPr>
        <w:t xml:space="preserve">.1. </w:t>
      </w:r>
      <w:r w:rsidR="00343250">
        <w:rPr>
          <w:rFonts w:ascii="Times New Roman" w:hAnsi="Times New Roman" w:cs="Times New Roman"/>
        </w:rPr>
        <w:tab/>
      </w:r>
      <w:r w:rsidR="004979A7" w:rsidRPr="00477570">
        <w:rPr>
          <w:rFonts w:ascii="Times New Roman" w:hAnsi="Times New Roman" w:cs="Times New Roman"/>
        </w:rPr>
        <w:t xml:space="preserve">Цена </w:t>
      </w:r>
      <w:r w:rsidRPr="00477570">
        <w:rPr>
          <w:rFonts w:ascii="Times New Roman" w:hAnsi="Times New Roman" w:cs="Times New Roman"/>
        </w:rPr>
        <w:t>Здания</w:t>
      </w:r>
      <w:r w:rsidR="009F4AF7" w:rsidRPr="00477570">
        <w:rPr>
          <w:rFonts w:ascii="Times New Roman" w:hAnsi="Times New Roman" w:cs="Times New Roman"/>
        </w:rPr>
        <w:t xml:space="preserve"> составляет _______</w:t>
      </w:r>
      <w:r w:rsidRPr="00477570">
        <w:rPr>
          <w:rFonts w:ascii="Times New Roman" w:hAnsi="Times New Roman" w:cs="Times New Roman"/>
        </w:rPr>
        <w:t xml:space="preserve"> </w:t>
      </w:r>
      <w:r w:rsidR="009F4AF7" w:rsidRPr="00477570">
        <w:rPr>
          <w:rFonts w:ascii="Times New Roman" w:hAnsi="Times New Roman" w:cs="Times New Roman"/>
        </w:rPr>
        <w:t>руб</w:t>
      </w:r>
      <w:r w:rsidRPr="00477570">
        <w:rPr>
          <w:rFonts w:ascii="Times New Roman" w:hAnsi="Times New Roman" w:cs="Times New Roman"/>
        </w:rPr>
        <w:t>лей</w:t>
      </w:r>
      <w:r w:rsidR="009F4AF7" w:rsidRPr="00477570">
        <w:rPr>
          <w:rFonts w:ascii="Times New Roman" w:hAnsi="Times New Roman" w:cs="Times New Roman"/>
        </w:rPr>
        <w:t>.</w:t>
      </w:r>
    </w:p>
    <w:p w:rsidR="004979A7" w:rsidRPr="00477570" w:rsidRDefault="00477570" w:rsidP="0034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>4</w:t>
      </w:r>
      <w:r w:rsidR="004979A7" w:rsidRPr="00477570">
        <w:rPr>
          <w:rFonts w:ascii="Times New Roman" w:hAnsi="Times New Roman" w:cs="Times New Roman"/>
        </w:rPr>
        <w:t xml:space="preserve">.2. </w:t>
      </w:r>
      <w:r w:rsidR="00343250">
        <w:rPr>
          <w:rFonts w:ascii="Times New Roman" w:hAnsi="Times New Roman" w:cs="Times New Roman"/>
        </w:rPr>
        <w:tab/>
      </w:r>
      <w:r w:rsidR="004979A7" w:rsidRPr="00477570">
        <w:rPr>
          <w:rFonts w:ascii="Times New Roman" w:hAnsi="Times New Roman" w:cs="Times New Roman"/>
        </w:rPr>
        <w:t xml:space="preserve">Внесенный Покупателем задаток для участия в торгах по продаже имущества </w:t>
      </w:r>
      <w:r w:rsidR="00DF726E" w:rsidRPr="00477570">
        <w:rPr>
          <w:rFonts w:ascii="Times New Roman" w:hAnsi="Times New Roman" w:cs="Times New Roman"/>
        </w:rPr>
        <w:t>Ломако И.В.</w:t>
      </w:r>
      <w:r w:rsidR="0022105C" w:rsidRPr="00477570">
        <w:rPr>
          <w:rFonts w:ascii="Times New Roman" w:hAnsi="Times New Roman" w:cs="Times New Roman"/>
        </w:rPr>
        <w:t xml:space="preserve"> </w:t>
      </w:r>
      <w:r w:rsidR="004979A7" w:rsidRPr="00477570">
        <w:rPr>
          <w:rFonts w:ascii="Times New Roman" w:hAnsi="Times New Roman" w:cs="Times New Roman"/>
        </w:rPr>
        <w:t>в размере____________ руб. засчитывается в счёт оплаты приобретаем</w:t>
      </w:r>
      <w:r w:rsidRPr="00477570">
        <w:rPr>
          <w:rFonts w:ascii="Times New Roman" w:hAnsi="Times New Roman" w:cs="Times New Roman"/>
        </w:rPr>
        <w:t>ого</w:t>
      </w:r>
      <w:r w:rsidR="004979A7" w:rsidRPr="00477570">
        <w:rPr>
          <w:rFonts w:ascii="Times New Roman" w:hAnsi="Times New Roman" w:cs="Times New Roman"/>
        </w:rPr>
        <w:t xml:space="preserve"> по настоящему Договору </w:t>
      </w:r>
      <w:r w:rsidRPr="00477570">
        <w:rPr>
          <w:rFonts w:ascii="Times New Roman" w:hAnsi="Times New Roman" w:cs="Times New Roman"/>
        </w:rPr>
        <w:t>Здания</w:t>
      </w:r>
      <w:r w:rsidR="004979A7" w:rsidRPr="00477570">
        <w:rPr>
          <w:rFonts w:ascii="Times New Roman" w:hAnsi="Times New Roman" w:cs="Times New Roman"/>
        </w:rPr>
        <w:t xml:space="preserve">. </w:t>
      </w:r>
    </w:p>
    <w:p w:rsidR="004979A7" w:rsidRPr="00477570" w:rsidRDefault="00477570" w:rsidP="0034325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>4</w:t>
      </w:r>
      <w:r w:rsidR="004979A7" w:rsidRPr="00477570">
        <w:rPr>
          <w:rFonts w:ascii="Times New Roman" w:hAnsi="Times New Roman" w:cs="Times New Roman"/>
        </w:rPr>
        <w:t xml:space="preserve">.3. </w:t>
      </w:r>
      <w:r w:rsidR="00343250">
        <w:rPr>
          <w:rFonts w:ascii="Times New Roman" w:hAnsi="Times New Roman" w:cs="Times New Roman"/>
        </w:rPr>
        <w:tab/>
      </w:r>
      <w:r w:rsidR="004979A7" w:rsidRPr="00477570">
        <w:rPr>
          <w:rFonts w:ascii="Times New Roman" w:hAnsi="Times New Roman" w:cs="Times New Roman"/>
        </w:rPr>
        <w:t xml:space="preserve">Покупатель обязуется в течение 30 (Тридцати) календарных дней с момента подписания настоящего Договора оплатить оставшуюся </w:t>
      </w:r>
      <w:r w:rsidRPr="00477570">
        <w:rPr>
          <w:rFonts w:ascii="Times New Roman" w:hAnsi="Times New Roman" w:cs="Times New Roman"/>
        </w:rPr>
        <w:t>цену</w:t>
      </w:r>
      <w:r w:rsidR="004979A7" w:rsidRPr="00477570">
        <w:rPr>
          <w:rFonts w:ascii="Times New Roman" w:hAnsi="Times New Roman" w:cs="Times New Roman"/>
        </w:rPr>
        <w:t xml:space="preserve"> </w:t>
      </w:r>
      <w:r w:rsidRPr="00477570">
        <w:rPr>
          <w:rFonts w:ascii="Times New Roman" w:hAnsi="Times New Roman" w:cs="Times New Roman"/>
        </w:rPr>
        <w:t>Здания в размере ______ рублей</w:t>
      </w:r>
      <w:r w:rsidR="004979A7" w:rsidRPr="00477570">
        <w:rPr>
          <w:rFonts w:ascii="Times New Roman" w:hAnsi="Times New Roman" w:cs="Times New Roman"/>
        </w:rPr>
        <w:t xml:space="preserve">, путем перечисления денежных средств на расчётный счет Продавца, </w:t>
      </w:r>
      <w:r w:rsidR="00EA1060" w:rsidRPr="00477570">
        <w:rPr>
          <w:rFonts w:ascii="Times New Roman" w:hAnsi="Times New Roman" w:cs="Times New Roman"/>
        </w:rPr>
        <w:t>указанный в настоящем Договоре.</w:t>
      </w:r>
    </w:p>
    <w:p w:rsidR="00294F96" w:rsidRDefault="00477570" w:rsidP="003054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7570">
        <w:rPr>
          <w:rFonts w:ascii="Times New Roman" w:hAnsi="Times New Roman" w:cs="Times New Roman"/>
        </w:rPr>
        <w:t>4</w:t>
      </w:r>
      <w:r w:rsidR="00EA1060" w:rsidRPr="00477570">
        <w:rPr>
          <w:rFonts w:ascii="Times New Roman" w:hAnsi="Times New Roman" w:cs="Times New Roman"/>
        </w:rPr>
        <w:t xml:space="preserve">.4. </w:t>
      </w:r>
      <w:r w:rsidR="00343250">
        <w:rPr>
          <w:rFonts w:ascii="Times New Roman" w:hAnsi="Times New Roman" w:cs="Times New Roman"/>
        </w:rPr>
        <w:tab/>
      </w:r>
      <w:r w:rsidR="00EA1060" w:rsidRPr="00477570">
        <w:rPr>
          <w:rFonts w:ascii="Times New Roman" w:hAnsi="Times New Roman" w:cs="Times New Roman"/>
        </w:rPr>
        <w:t xml:space="preserve">Стороны договорились, что до момента оплаты </w:t>
      </w:r>
      <w:r w:rsidRPr="00477570">
        <w:rPr>
          <w:rFonts w:ascii="Times New Roman" w:hAnsi="Times New Roman" w:cs="Times New Roman"/>
        </w:rPr>
        <w:t>цены Здания</w:t>
      </w:r>
      <w:r w:rsidR="00EA1060" w:rsidRPr="00477570">
        <w:rPr>
          <w:rFonts w:ascii="Times New Roman" w:hAnsi="Times New Roman" w:cs="Times New Roman"/>
        </w:rPr>
        <w:t xml:space="preserve"> ипотека </w:t>
      </w:r>
      <w:r w:rsidR="00294F96" w:rsidRPr="00477570">
        <w:rPr>
          <w:rFonts w:ascii="Times New Roman" w:hAnsi="Times New Roman" w:cs="Times New Roman"/>
        </w:rPr>
        <w:t xml:space="preserve">в отношении </w:t>
      </w:r>
      <w:r w:rsidRPr="00477570">
        <w:rPr>
          <w:rFonts w:ascii="Times New Roman" w:hAnsi="Times New Roman" w:cs="Times New Roman"/>
        </w:rPr>
        <w:t>Здания</w:t>
      </w:r>
      <w:r w:rsidR="00294F96" w:rsidRPr="00477570">
        <w:rPr>
          <w:rFonts w:ascii="Times New Roman" w:hAnsi="Times New Roman" w:cs="Times New Roman"/>
        </w:rPr>
        <w:t xml:space="preserve"> для обеспечения исполнения Покупателем обязанности по оплате </w:t>
      </w:r>
      <w:r w:rsidRPr="00477570">
        <w:rPr>
          <w:rFonts w:ascii="Times New Roman" w:hAnsi="Times New Roman" w:cs="Times New Roman"/>
        </w:rPr>
        <w:t>Здания</w:t>
      </w:r>
      <w:r w:rsidR="00294F96" w:rsidRPr="00477570">
        <w:rPr>
          <w:rFonts w:ascii="Times New Roman" w:hAnsi="Times New Roman" w:cs="Times New Roman"/>
        </w:rPr>
        <w:t xml:space="preserve"> не возникает.</w:t>
      </w:r>
    </w:p>
    <w:p w:rsidR="00477570" w:rsidRDefault="00477570" w:rsidP="000160C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77570" w:rsidRPr="00343250" w:rsidRDefault="00477570" w:rsidP="00477570">
      <w:pPr>
        <w:tabs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</w:pPr>
      <w:r w:rsidRPr="0047757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          </w:t>
      </w:r>
      <w:r w:rsidRPr="00343250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5. Заверения об обстоятельствах и третьих лицах</w:t>
      </w:r>
    </w:p>
    <w:p w:rsidR="00343250" w:rsidRPr="003054BB" w:rsidRDefault="00343250" w:rsidP="003054BB">
      <w:pPr>
        <w:tabs>
          <w:tab w:val="left" w:pos="709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343250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5.1. </w:t>
      </w:r>
      <w:r w:rsidR="003054BB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   </w:t>
      </w:r>
      <w:r w:rsidRPr="003054BB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>Покупатель</w:t>
      </w:r>
      <w:r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заверяет, что до подписания настоящего Договора ознакомился с документами в отношении приобретаемого </w:t>
      </w:r>
      <w:r w:rsidRPr="003054BB">
        <w:rPr>
          <w:rFonts w:ascii="Times New Roman" w:eastAsia="Times New Roman" w:hAnsi="Times New Roman" w:cs="Times New Roman"/>
          <w:iCs/>
          <w:lang w:eastAsia="ru-RU"/>
        </w:rPr>
        <w:t>Здания</w:t>
      </w:r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>, техническ</w:t>
      </w:r>
      <w:r w:rsidR="0041071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ое состояние и качество Здания его </w:t>
      </w:r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>полностью удовлетворяет.</w:t>
      </w:r>
    </w:p>
    <w:p w:rsidR="004979A7" w:rsidRPr="003054BB" w:rsidRDefault="00343250" w:rsidP="003054BB">
      <w:pPr>
        <w:tabs>
          <w:tab w:val="left" w:pos="709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5.2. </w:t>
      </w:r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</w:t>
      </w:r>
      <w:r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>Покупатель заверяет, что осведомлен</w:t>
      </w:r>
      <w:r w:rsidR="003054BB" w:rsidRPr="003054BB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о существующем ограничении (обременении) Здания, указанном в пп. 1.2.1. п. 1.2. Договора.</w:t>
      </w:r>
      <w:r w:rsidR="00410712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</w:p>
    <w:p w:rsidR="003054BB" w:rsidRPr="003054BB" w:rsidRDefault="003054BB" w:rsidP="003054BB">
      <w:pPr>
        <w:tabs>
          <w:tab w:val="left" w:pos="567"/>
          <w:tab w:val="left" w:pos="969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4979A7" w:rsidRPr="003054BB" w:rsidRDefault="004979A7" w:rsidP="003054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3054BB">
        <w:rPr>
          <w:rFonts w:ascii="Times New Roman" w:hAnsi="Times New Roman" w:cs="Times New Roman"/>
          <w:b/>
        </w:rPr>
        <w:t xml:space="preserve">Статья </w:t>
      </w:r>
      <w:r w:rsidR="003054BB">
        <w:rPr>
          <w:rFonts w:ascii="Times New Roman" w:hAnsi="Times New Roman" w:cs="Times New Roman"/>
          <w:b/>
        </w:rPr>
        <w:t>6</w:t>
      </w:r>
      <w:r w:rsidRPr="003054BB">
        <w:rPr>
          <w:rFonts w:ascii="Times New Roman" w:hAnsi="Times New Roman" w:cs="Times New Roman"/>
          <w:b/>
        </w:rPr>
        <w:t>. Ответственность Сторон</w:t>
      </w:r>
    </w:p>
    <w:p w:rsidR="003054BB" w:rsidRPr="00CD73FB" w:rsidRDefault="00CD73FB" w:rsidP="003054B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979A7" w:rsidRPr="00CD73FB">
        <w:rPr>
          <w:rFonts w:ascii="Times New Roman" w:hAnsi="Times New Roman" w:cs="Times New Roman"/>
        </w:rPr>
        <w:t xml:space="preserve">.1. </w:t>
      </w:r>
      <w:r w:rsidR="003054BB" w:rsidRPr="00CD73FB">
        <w:rPr>
          <w:rFonts w:ascii="Times New Roman" w:eastAsia="Times New Roman" w:hAnsi="Times New Roman" w:cs="Times New Roman"/>
          <w:iCs/>
          <w:color w:val="000000"/>
          <w:lang w:eastAsia="ru-RU"/>
        </w:rPr>
        <w:t>За неисполнение или ненадлежащее исполнение обязательств по настоящему Договору  Стороны несут ответственность в соответствии с действующим законодательством Российской Федерации.</w:t>
      </w:r>
    </w:p>
    <w:p w:rsidR="004979A7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979A7" w:rsidRPr="00CD73FB">
        <w:rPr>
          <w:rFonts w:ascii="Times New Roman" w:hAnsi="Times New Roman" w:cs="Times New Roman"/>
        </w:rPr>
        <w:t xml:space="preserve">.2. В случае просрочки Покупателем оплаты </w:t>
      </w:r>
      <w:r w:rsidRPr="00CD73FB">
        <w:rPr>
          <w:rFonts w:ascii="Times New Roman" w:hAnsi="Times New Roman" w:cs="Times New Roman"/>
        </w:rPr>
        <w:t>цены Здания</w:t>
      </w:r>
      <w:r w:rsidR="009F4AF7" w:rsidRPr="00CD73FB">
        <w:rPr>
          <w:rFonts w:ascii="Times New Roman" w:hAnsi="Times New Roman" w:cs="Times New Roman"/>
        </w:rPr>
        <w:t xml:space="preserve"> </w:t>
      </w:r>
      <w:r w:rsidRPr="00CD73FB">
        <w:rPr>
          <w:rFonts w:ascii="Times New Roman" w:hAnsi="Times New Roman" w:cs="Times New Roman"/>
        </w:rPr>
        <w:t>в соответствии</w:t>
      </w:r>
      <w:r w:rsidR="004979A7" w:rsidRPr="00CD73FB">
        <w:rPr>
          <w:rFonts w:ascii="Times New Roman" w:hAnsi="Times New Roman" w:cs="Times New Roman"/>
        </w:rPr>
        <w:t xml:space="preserve"> с установленными </w:t>
      </w:r>
      <w:r w:rsidRPr="00CD73FB">
        <w:rPr>
          <w:rFonts w:ascii="Times New Roman" w:hAnsi="Times New Roman" w:cs="Times New Roman"/>
        </w:rPr>
        <w:t xml:space="preserve">Договором </w:t>
      </w:r>
      <w:r w:rsidR="004979A7" w:rsidRPr="00CD73FB">
        <w:rPr>
          <w:rFonts w:ascii="Times New Roman" w:hAnsi="Times New Roman" w:cs="Times New Roman"/>
        </w:rPr>
        <w:t xml:space="preserve">сроками Продавец имеет право отказаться от исполнения настоящего Договора в одностороннем внесудебном порядке. При расторжении настоящего Договора Покупателю возвращаются все денежные средства, за исключением ранее оплаченного задатка, полученные от него в оплату цены продажи </w:t>
      </w:r>
      <w:r w:rsidRPr="00CD73FB">
        <w:rPr>
          <w:rFonts w:ascii="Times New Roman" w:hAnsi="Times New Roman" w:cs="Times New Roman"/>
        </w:rPr>
        <w:t>Здания</w:t>
      </w:r>
      <w:r w:rsidR="004979A7" w:rsidRPr="00CD73FB">
        <w:rPr>
          <w:rFonts w:ascii="Times New Roman" w:hAnsi="Times New Roman" w:cs="Times New Roman"/>
        </w:rPr>
        <w:t>.</w:t>
      </w:r>
    </w:p>
    <w:p w:rsidR="00CD73FB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79A7" w:rsidRPr="00CD73FB" w:rsidRDefault="004979A7" w:rsidP="00CD73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CD73FB">
        <w:rPr>
          <w:rFonts w:ascii="Times New Roman" w:hAnsi="Times New Roman" w:cs="Times New Roman"/>
          <w:b/>
        </w:rPr>
        <w:t xml:space="preserve">Статья </w:t>
      </w:r>
      <w:r w:rsidR="00CD73FB" w:rsidRPr="00CD73FB">
        <w:rPr>
          <w:rFonts w:ascii="Times New Roman" w:hAnsi="Times New Roman" w:cs="Times New Roman"/>
          <w:b/>
        </w:rPr>
        <w:t>7</w:t>
      </w:r>
      <w:r w:rsidRPr="00CD73FB">
        <w:rPr>
          <w:rFonts w:ascii="Times New Roman" w:hAnsi="Times New Roman" w:cs="Times New Roman"/>
          <w:b/>
        </w:rPr>
        <w:t>. Заключительные положения</w:t>
      </w:r>
    </w:p>
    <w:p w:rsidR="004979A7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979A7" w:rsidRPr="00CD73FB">
        <w:rPr>
          <w:rFonts w:ascii="Times New Roman" w:hAnsi="Times New Roman" w:cs="Times New Roman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:rsidR="004979A7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979A7" w:rsidRPr="00CD73FB">
        <w:rPr>
          <w:rFonts w:ascii="Times New Roman" w:hAnsi="Times New Roman" w:cs="Times New Roman"/>
        </w:rPr>
        <w:t>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банковских дней.</w:t>
      </w:r>
    </w:p>
    <w:p w:rsidR="004979A7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979A7" w:rsidRPr="00CD73FB">
        <w:rPr>
          <w:rFonts w:ascii="Times New Roman" w:hAnsi="Times New Roman" w:cs="Times New Roman"/>
        </w:rPr>
        <w:t xml:space="preserve">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4979A7" w:rsidRPr="00CD73FB" w:rsidRDefault="00CD73FB" w:rsidP="00CD73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  <w:r w:rsidR="004979A7" w:rsidRPr="00CD73FB">
        <w:rPr>
          <w:rFonts w:ascii="Times New Roman" w:hAnsi="Times New Roman" w:cs="Times New Roman"/>
        </w:rPr>
        <w:t>.4. Настоящий Договор составлен в трех экземплярах, имеющих равную юридическую силу, по одному экземпляру для каждой из Сторон, третий экземпляр передается в  уполномоченный орган, осуществляющий государственную регистрацию прав на недвижимое имущество и сделок с ним.</w:t>
      </w:r>
    </w:p>
    <w:p w:rsidR="00BE4085" w:rsidRPr="000811CD" w:rsidRDefault="00BE4085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0"/>
        <w:gridCol w:w="4856"/>
      </w:tblGrid>
      <w:tr w:rsidR="004E2CFD" w:rsidRPr="000811CD" w:rsidTr="00343250">
        <w:tc>
          <w:tcPr>
            <w:tcW w:w="4500" w:type="dxa"/>
          </w:tcPr>
          <w:p w:rsidR="004E2CFD" w:rsidRPr="00343250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43250">
              <w:rPr>
                <w:rFonts w:ascii="Times New Roman" w:hAnsi="Times New Roman" w:cs="Times New Roman"/>
                <w:b/>
                <w:u w:val="single"/>
              </w:rPr>
              <w:t>Продавец</w:t>
            </w:r>
            <w:r w:rsidR="004E2CFD" w:rsidRPr="00343250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4856" w:type="dxa"/>
          </w:tcPr>
          <w:p w:rsidR="004E2CFD" w:rsidRPr="00343250" w:rsidRDefault="004979A7" w:rsidP="000160C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343250">
              <w:rPr>
                <w:rFonts w:ascii="Times New Roman" w:hAnsi="Times New Roman" w:cs="Times New Roman"/>
                <w:b/>
                <w:u w:val="single"/>
              </w:rPr>
              <w:t>Покупатель</w:t>
            </w:r>
            <w:r w:rsidR="004E2CFD" w:rsidRPr="00343250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  <w:p w:rsidR="004E2CFD" w:rsidRPr="00343250" w:rsidRDefault="004E2CFD" w:rsidP="000160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C4A65" w:rsidRPr="000811CD" w:rsidTr="00343250">
        <w:tc>
          <w:tcPr>
            <w:tcW w:w="4500" w:type="dxa"/>
          </w:tcPr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43250">
              <w:rPr>
                <w:rFonts w:ascii="Times New Roman" w:hAnsi="Times New Roman" w:cs="Times New Roman"/>
                <w:b/>
              </w:rPr>
              <w:t>Ломако Игорь Викторович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ИНН: 780709591280,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СНИЛС: 049-471-454 83,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 место рождения: г. Ленинград,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дата рождения: 03.07.1965 года,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зарегистрирован по адресу: 196105, Санкт-Петербург, ул. Кузнецовская, д. 38, кв. 45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e-mail: </w:t>
            </w:r>
            <w:hyperlink r:id="rId7" w:history="1">
              <w:r w:rsidRPr="00343250">
                <w:rPr>
                  <w:rFonts w:ascii="Times New Roman" w:hAnsi="Times New Roman" w:cs="Times New Roman"/>
                </w:rPr>
                <w:t>glozel@mail.ru</w:t>
              </w:r>
            </w:hyperlink>
            <w:r w:rsidRPr="00343250">
              <w:rPr>
                <w:rFonts w:ascii="Times New Roman" w:hAnsi="Times New Roman" w:cs="Times New Roman"/>
              </w:rPr>
              <w:t xml:space="preserve">   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адрес для корреспонденции: 197374, г. Санкт-Петербург, а/я 854</w:t>
            </w:r>
          </w:p>
          <w:p w:rsidR="00873F8D" w:rsidRPr="00343250" w:rsidRDefault="00873F8D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u w:val="single"/>
              </w:rPr>
            </w:pPr>
            <w:r w:rsidRPr="00343250">
              <w:rPr>
                <w:rFonts w:ascii="Times New Roman" w:hAnsi="Times New Roman" w:cs="Times New Roman"/>
                <w:u w:val="single"/>
              </w:rPr>
              <w:t>Банковские реквизиты: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р/сч40817810090620012056 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в ПАО «Банк «Санкт-Петербург»,</w:t>
            </w:r>
          </w:p>
          <w:p w:rsidR="00DF726E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 xml:space="preserve"> к/с № 30101810900000000790,  </w:t>
            </w:r>
          </w:p>
          <w:p w:rsidR="000C4A65" w:rsidRPr="00343250" w:rsidRDefault="00DF726E" w:rsidP="00DF726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БИК 044030790.</w:t>
            </w:r>
          </w:p>
          <w:p w:rsidR="000C4A65" w:rsidRPr="00343250" w:rsidRDefault="000C4A65" w:rsidP="00FA64D3">
            <w:pPr>
              <w:jc w:val="both"/>
              <w:rPr>
                <w:rFonts w:ascii="Times New Roman" w:hAnsi="Times New Roman" w:cs="Times New Roman"/>
              </w:rPr>
            </w:pPr>
          </w:p>
          <w:p w:rsidR="000C4A65" w:rsidRPr="00343250" w:rsidRDefault="00343250" w:rsidP="00FA64D3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43250">
              <w:rPr>
                <w:rFonts w:ascii="Times New Roman" w:eastAsia="Calibri" w:hAnsi="Times New Roman" w:cs="Times New Roman"/>
                <w:b/>
              </w:rPr>
              <w:t>в лице</w:t>
            </w: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343250">
              <w:rPr>
                <w:rFonts w:ascii="Times New Roman" w:hAnsi="Times New Roman" w:cs="Times New Roman"/>
                <w:b/>
              </w:rPr>
              <w:t>Финансов</w:t>
            </w:r>
            <w:r w:rsidR="00343250" w:rsidRPr="00343250">
              <w:rPr>
                <w:rFonts w:ascii="Times New Roman" w:hAnsi="Times New Roman" w:cs="Times New Roman"/>
                <w:b/>
              </w:rPr>
              <w:t>ого</w:t>
            </w:r>
            <w:r w:rsidRPr="00343250">
              <w:rPr>
                <w:rFonts w:ascii="Times New Roman" w:hAnsi="Times New Roman" w:cs="Times New Roman"/>
                <w:b/>
              </w:rPr>
              <w:t xml:space="preserve"> управляющ</w:t>
            </w:r>
            <w:r w:rsidR="00343250" w:rsidRPr="00343250">
              <w:rPr>
                <w:rFonts w:ascii="Times New Roman" w:hAnsi="Times New Roman" w:cs="Times New Roman"/>
                <w:b/>
              </w:rPr>
              <w:t>его</w:t>
            </w: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0C4A65" w:rsidRPr="00343250" w:rsidRDefault="00873F8D" w:rsidP="00DF726E">
            <w:pPr>
              <w:jc w:val="both"/>
              <w:rPr>
                <w:rFonts w:ascii="Times New Roman" w:eastAsia="Calibri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_____________________/</w:t>
            </w:r>
            <w:r w:rsidR="00DF726E" w:rsidRPr="00343250">
              <w:rPr>
                <w:rFonts w:ascii="Times New Roman" w:hAnsi="Times New Roman" w:cs="Times New Roman"/>
              </w:rPr>
              <w:t>Садов А.А.</w:t>
            </w:r>
            <w:r w:rsidRPr="00343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56" w:type="dxa"/>
          </w:tcPr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73F8D" w:rsidRPr="00343250" w:rsidRDefault="00873F8D" w:rsidP="00873F8D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DF726E" w:rsidRPr="00343250" w:rsidRDefault="00DF726E" w:rsidP="00873F8D">
            <w:pPr>
              <w:jc w:val="both"/>
              <w:rPr>
                <w:rFonts w:ascii="Times New Roman" w:hAnsi="Times New Roman" w:cs="Times New Roman"/>
              </w:rPr>
            </w:pPr>
          </w:p>
          <w:p w:rsidR="00DF726E" w:rsidRPr="00343250" w:rsidRDefault="00DF726E" w:rsidP="00873F8D">
            <w:pPr>
              <w:jc w:val="both"/>
              <w:rPr>
                <w:rFonts w:ascii="Times New Roman" w:hAnsi="Times New Roman" w:cs="Times New Roman"/>
              </w:rPr>
            </w:pPr>
          </w:p>
          <w:p w:rsidR="000C4A65" w:rsidRPr="00343250" w:rsidRDefault="00873F8D" w:rsidP="00873F8D">
            <w:pPr>
              <w:jc w:val="both"/>
              <w:rPr>
                <w:rFonts w:ascii="Times New Roman" w:hAnsi="Times New Roman" w:cs="Times New Roman"/>
              </w:rPr>
            </w:pPr>
            <w:r w:rsidRPr="00343250">
              <w:rPr>
                <w:rFonts w:ascii="Times New Roman" w:hAnsi="Times New Roman" w:cs="Times New Roman"/>
              </w:rPr>
              <w:t>_______________________/_______________</w:t>
            </w:r>
          </w:p>
        </w:tc>
      </w:tr>
    </w:tbl>
    <w:p w:rsidR="00386102" w:rsidRPr="000811CD" w:rsidRDefault="00386102" w:rsidP="00016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3386" w:rsidRPr="000811CD" w:rsidRDefault="009D3386" w:rsidP="000160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386" w:rsidRPr="000811CD" w:rsidSect="00990E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4BB" w:rsidRDefault="003054BB" w:rsidP="00C867B9">
      <w:pPr>
        <w:spacing w:after="0" w:line="240" w:lineRule="auto"/>
      </w:pPr>
      <w:r>
        <w:separator/>
      </w:r>
    </w:p>
  </w:endnote>
  <w:endnote w:type="continuationSeparator" w:id="1">
    <w:p w:rsidR="003054BB" w:rsidRDefault="003054BB" w:rsidP="00C8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4BB" w:rsidRDefault="003054BB" w:rsidP="00C867B9">
      <w:pPr>
        <w:spacing w:after="0" w:line="240" w:lineRule="auto"/>
      </w:pPr>
      <w:r>
        <w:separator/>
      </w:r>
    </w:p>
  </w:footnote>
  <w:footnote w:type="continuationSeparator" w:id="1">
    <w:p w:rsidR="003054BB" w:rsidRDefault="003054BB" w:rsidP="00C8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4BB" w:rsidRPr="00C867B9" w:rsidRDefault="003054BB">
    <w:pPr>
      <w:pStyle w:val="a5"/>
      <w:rPr>
        <w:rFonts w:ascii="Times New Roman" w:hAnsi="Times New Roman" w:cs="Times New Roman"/>
      </w:rPr>
    </w:pPr>
    <w:r w:rsidRPr="00C867B9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A227D"/>
    <w:multiLevelType w:val="hybridMultilevel"/>
    <w:tmpl w:val="2A9AD7F6"/>
    <w:lvl w:ilvl="0" w:tplc="45CE63E2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B4B13B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609A3373"/>
    <w:multiLevelType w:val="hybridMultilevel"/>
    <w:tmpl w:val="8A8A3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900EE6"/>
    <w:multiLevelType w:val="hybridMultilevel"/>
    <w:tmpl w:val="CE9E1066"/>
    <w:lvl w:ilvl="0" w:tplc="E634E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3A38CE"/>
    <w:multiLevelType w:val="hybridMultilevel"/>
    <w:tmpl w:val="9CEC7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7FD0"/>
    <w:rsid w:val="000160CC"/>
    <w:rsid w:val="000422AF"/>
    <w:rsid w:val="000445B0"/>
    <w:rsid w:val="00075F2C"/>
    <w:rsid w:val="000811CD"/>
    <w:rsid w:val="000B5DD7"/>
    <w:rsid w:val="000C4A65"/>
    <w:rsid w:val="0010756D"/>
    <w:rsid w:val="00126E56"/>
    <w:rsid w:val="00131265"/>
    <w:rsid w:val="001611C7"/>
    <w:rsid w:val="00185B7D"/>
    <w:rsid w:val="001909E9"/>
    <w:rsid w:val="0019283F"/>
    <w:rsid w:val="00195995"/>
    <w:rsid w:val="001A56BB"/>
    <w:rsid w:val="001F0D8B"/>
    <w:rsid w:val="0022105C"/>
    <w:rsid w:val="002504A4"/>
    <w:rsid w:val="00264433"/>
    <w:rsid w:val="00273624"/>
    <w:rsid w:val="00274D21"/>
    <w:rsid w:val="00280DE9"/>
    <w:rsid w:val="002905D3"/>
    <w:rsid w:val="00294F96"/>
    <w:rsid w:val="002A3127"/>
    <w:rsid w:val="002A33AB"/>
    <w:rsid w:val="002D7A9B"/>
    <w:rsid w:val="002E2F98"/>
    <w:rsid w:val="003054BB"/>
    <w:rsid w:val="00343250"/>
    <w:rsid w:val="00362FA3"/>
    <w:rsid w:val="00365182"/>
    <w:rsid w:val="00383BDD"/>
    <w:rsid w:val="00386102"/>
    <w:rsid w:val="003A5DE4"/>
    <w:rsid w:val="003F7694"/>
    <w:rsid w:val="00400E4C"/>
    <w:rsid w:val="00410712"/>
    <w:rsid w:val="0043105B"/>
    <w:rsid w:val="00473A77"/>
    <w:rsid w:val="00477364"/>
    <w:rsid w:val="00477570"/>
    <w:rsid w:val="00487443"/>
    <w:rsid w:val="004979A7"/>
    <w:rsid w:val="004A23F6"/>
    <w:rsid w:val="004B0E20"/>
    <w:rsid w:val="004D0454"/>
    <w:rsid w:val="004D050C"/>
    <w:rsid w:val="004E2CFD"/>
    <w:rsid w:val="00503898"/>
    <w:rsid w:val="00504F72"/>
    <w:rsid w:val="00506746"/>
    <w:rsid w:val="00521242"/>
    <w:rsid w:val="0053631F"/>
    <w:rsid w:val="00536487"/>
    <w:rsid w:val="005620F3"/>
    <w:rsid w:val="00572F31"/>
    <w:rsid w:val="00577FD0"/>
    <w:rsid w:val="005A0808"/>
    <w:rsid w:val="005A0B8E"/>
    <w:rsid w:val="005B7FB8"/>
    <w:rsid w:val="005E01AA"/>
    <w:rsid w:val="005F6C61"/>
    <w:rsid w:val="00653062"/>
    <w:rsid w:val="006A3B8B"/>
    <w:rsid w:val="006A5E28"/>
    <w:rsid w:val="006B1E2E"/>
    <w:rsid w:val="006C1475"/>
    <w:rsid w:val="006E7971"/>
    <w:rsid w:val="006F6936"/>
    <w:rsid w:val="00755F19"/>
    <w:rsid w:val="00782238"/>
    <w:rsid w:val="007B4162"/>
    <w:rsid w:val="007F0222"/>
    <w:rsid w:val="007F3C25"/>
    <w:rsid w:val="00873F8D"/>
    <w:rsid w:val="008854C0"/>
    <w:rsid w:val="008926F1"/>
    <w:rsid w:val="008E17CA"/>
    <w:rsid w:val="008E21DA"/>
    <w:rsid w:val="008F3E04"/>
    <w:rsid w:val="00943480"/>
    <w:rsid w:val="00950092"/>
    <w:rsid w:val="00984619"/>
    <w:rsid w:val="00990EFC"/>
    <w:rsid w:val="009A143A"/>
    <w:rsid w:val="009A5D0D"/>
    <w:rsid w:val="009B108E"/>
    <w:rsid w:val="009B5EB5"/>
    <w:rsid w:val="009D1FB4"/>
    <w:rsid w:val="009D3386"/>
    <w:rsid w:val="009D76DF"/>
    <w:rsid w:val="009F1192"/>
    <w:rsid w:val="009F4AF7"/>
    <w:rsid w:val="00A002D2"/>
    <w:rsid w:val="00A472BF"/>
    <w:rsid w:val="00A81E0E"/>
    <w:rsid w:val="00A92637"/>
    <w:rsid w:val="00A97157"/>
    <w:rsid w:val="00AA4548"/>
    <w:rsid w:val="00AC5115"/>
    <w:rsid w:val="00AC6537"/>
    <w:rsid w:val="00AC6977"/>
    <w:rsid w:val="00AE07FB"/>
    <w:rsid w:val="00AF2875"/>
    <w:rsid w:val="00AF4993"/>
    <w:rsid w:val="00B1500A"/>
    <w:rsid w:val="00B15708"/>
    <w:rsid w:val="00B21C2E"/>
    <w:rsid w:val="00B23528"/>
    <w:rsid w:val="00B82859"/>
    <w:rsid w:val="00BA53ED"/>
    <w:rsid w:val="00BD0E85"/>
    <w:rsid w:val="00BE4085"/>
    <w:rsid w:val="00BF6B97"/>
    <w:rsid w:val="00C050EE"/>
    <w:rsid w:val="00C20B2C"/>
    <w:rsid w:val="00C2531F"/>
    <w:rsid w:val="00C867B9"/>
    <w:rsid w:val="00C9503F"/>
    <w:rsid w:val="00CA2E4F"/>
    <w:rsid w:val="00CB2438"/>
    <w:rsid w:val="00CC6D1E"/>
    <w:rsid w:val="00CD73FB"/>
    <w:rsid w:val="00CE7781"/>
    <w:rsid w:val="00D2603E"/>
    <w:rsid w:val="00D57874"/>
    <w:rsid w:val="00D67BC3"/>
    <w:rsid w:val="00DB7F71"/>
    <w:rsid w:val="00DE6B9D"/>
    <w:rsid w:val="00DF726E"/>
    <w:rsid w:val="00E12934"/>
    <w:rsid w:val="00E25119"/>
    <w:rsid w:val="00E257E6"/>
    <w:rsid w:val="00E36CFC"/>
    <w:rsid w:val="00E47E0C"/>
    <w:rsid w:val="00E602BE"/>
    <w:rsid w:val="00E91FD8"/>
    <w:rsid w:val="00EA04F2"/>
    <w:rsid w:val="00EA1060"/>
    <w:rsid w:val="00ED5BDD"/>
    <w:rsid w:val="00EE75B6"/>
    <w:rsid w:val="00EF1AFE"/>
    <w:rsid w:val="00EF7C75"/>
    <w:rsid w:val="00F41529"/>
    <w:rsid w:val="00F5012E"/>
    <w:rsid w:val="00F64010"/>
    <w:rsid w:val="00FA01FE"/>
    <w:rsid w:val="00FA64D3"/>
    <w:rsid w:val="00FE33F0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4F2"/>
    <w:pPr>
      <w:ind w:left="720"/>
      <w:contextualSpacing/>
    </w:pPr>
  </w:style>
  <w:style w:type="table" w:styleId="a4">
    <w:name w:val="Table Grid"/>
    <w:basedOn w:val="a1"/>
    <w:uiPriority w:val="59"/>
    <w:rsid w:val="004E2C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67B9"/>
  </w:style>
  <w:style w:type="paragraph" w:styleId="a7">
    <w:name w:val="footer"/>
    <w:basedOn w:val="a"/>
    <w:link w:val="a8"/>
    <w:uiPriority w:val="99"/>
    <w:semiHidden/>
    <w:unhideWhenUsed/>
    <w:rsid w:val="00C86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67B9"/>
  </w:style>
  <w:style w:type="paragraph" w:customStyle="1" w:styleId="FR4">
    <w:name w:val="FR4"/>
    <w:rsid w:val="004979A7"/>
    <w:pPr>
      <w:widowControl w:val="0"/>
      <w:suppressAutoHyphens/>
      <w:spacing w:after="0" w:line="312" w:lineRule="auto"/>
      <w:ind w:firstLine="720"/>
      <w:jc w:val="both"/>
    </w:pPr>
    <w:rPr>
      <w:rFonts w:ascii="Arial" w:eastAsia="Arial" w:hAnsi="Arial" w:cs="Times New Roman"/>
      <w:sz w:val="1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D1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1FB4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DF72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loze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sergeev &amp; partners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sadov</cp:lastModifiedBy>
  <cp:revision>58</cp:revision>
  <cp:lastPrinted>2017-10-06T13:50:00Z</cp:lastPrinted>
  <dcterms:created xsi:type="dcterms:W3CDTF">2017-10-06T10:04:00Z</dcterms:created>
  <dcterms:modified xsi:type="dcterms:W3CDTF">2023-04-27T13:13:00Z</dcterms:modified>
</cp:coreProperties>
</file>