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 w:rsidR="00CB0913">
        <w:rPr>
          <w:rFonts w:ascii="Times New Roman" w:hAnsi="Times New Roman"/>
          <w:sz w:val="24"/>
          <w:szCs w:val="24"/>
        </w:rPr>
        <w:t>Санкт-Петербург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CB0913" w:rsidP="00CB09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0913">
        <w:rPr>
          <w:rFonts w:ascii="Times New Roman" w:hAnsi="Times New Roman"/>
          <w:b/>
          <w:iCs/>
          <w:sz w:val="24"/>
          <w:szCs w:val="24"/>
        </w:rPr>
        <w:t>ЗАКРЫТ</w:t>
      </w:r>
      <w:r>
        <w:rPr>
          <w:rFonts w:ascii="Times New Roman" w:hAnsi="Times New Roman"/>
          <w:b/>
          <w:iCs/>
          <w:sz w:val="24"/>
          <w:szCs w:val="24"/>
        </w:rPr>
        <w:t>ОЕ</w:t>
      </w:r>
      <w:r w:rsidRPr="00CB0913">
        <w:rPr>
          <w:rFonts w:ascii="Times New Roman" w:hAnsi="Times New Roman"/>
          <w:b/>
          <w:iCs/>
          <w:sz w:val="24"/>
          <w:szCs w:val="24"/>
        </w:rPr>
        <w:t xml:space="preserve"> АКЦИОНЕРН</w:t>
      </w:r>
      <w:r>
        <w:rPr>
          <w:rFonts w:ascii="Times New Roman" w:hAnsi="Times New Roman"/>
          <w:b/>
          <w:iCs/>
          <w:sz w:val="24"/>
          <w:szCs w:val="24"/>
        </w:rPr>
        <w:t>ОЕ ОБЩЕСТВО</w:t>
      </w:r>
      <w:r w:rsidRPr="00CB0913">
        <w:rPr>
          <w:rFonts w:ascii="Times New Roman" w:hAnsi="Times New Roman"/>
          <w:b/>
          <w:iCs/>
          <w:sz w:val="24"/>
          <w:szCs w:val="24"/>
        </w:rPr>
        <w:t xml:space="preserve"> «СМУ-837» (ИНН 7802072348, ОГРН 1037804025511, адрес: 194017, Санкт-Петербург, ул. Дрезденская, д.16А)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51098D" w:rsidRPr="000F4C1B">
        <w:rPr>
          <w:rFonts w:ascii="Times New Roman" w:hAnsi="Times New Roman"/>
          <w:iCs/>
          <w:sz w:val="24"/>
          <w:szCs w:val="24"/>
        </w:rPr>
        <w:t>в лице</w:t>
      </w:r>
      <w:r w:rsidR="0051098D" w:rsidRPr="000F4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конкурсного управляющего </w:t>
      </w:r>
      <w:r w:rsidRPr="00CB0913">
        <w:rPr>
          <w:rFonts w:ascii="Times New Roman" w:hAnsi="Times New Roman"/>
          <w:sz w:val="24"/>
          <w:szCs w:val="24"/>
        </w:rPr>
        <w:t>Ковшова Полина Витальевна (ИНН 231293664728, СНИЛС 095-136-605-74, адрес для корреспонденции 194100, г. Санкт-Петербург, а/я 52), член Союза АУ «СРО СС» (реестровый №4 от 30.12.2002 г., ИНН 7813175754 ОГРН 1027806876173, адрес: ул. Новолитовская, д. 15, лит.</w:t>
      </w:r>
      <w:proofErr w:type="gramEnd"/>
      <w:r w:rsidRPr="00CB09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0913">
        <w:rPr>
          <w:rFonts w:ascii="Times New Roman" w:hAnsi="Times New Roman"/>
          <w:sz w:val="24"/>
          <w:szCs w:val="24"/>
        </w:rPr>
        <w:t>«А», оф. 318-320, г. Санкт-Петербург, 194100), действующая на основании Определения Арбитражного суда г. Санкт-Петербурга и Ленинградской области от 28.11.2019 по делу № А56-54903/2012</w:t>
      </w:r>
      <w:r w:rsidR="0051098D" w:rsidRPr="000F4C1B">
        <w:rPr>
          <w:rFonts w:ascii="Times New Roman" w:hAnsi="Times New Roman"/>
          <w:sz w:val="24"/>
          <w:szCs w:val="24"/>
        </w:rPr>
        <w:t xml:space="preserve">,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стороны, именуемое в дальнейшем Общество 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End"/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CB0913">
        <w:rPr>
          <w:rFonts w:ascii="Times New Roman" w:hAnsi="Times New Roman"/>
          <w:sz w:val="24"/>
          <w:szCs w:val="24"/>
        </w:rPr>
        <w:t>Общество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CB0913" w:rsidRPr="00CB0913" w:rsidRDefault="000F4C1B" w:rsidP="00CB091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913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CB0913" w:rsidRPr="00CB0913">
        <w:rPr>
          <w:rFonts w:ascii="Times New Roman" w:hAnsi="Times New Roman"/>
          <w:sz w:val="24"/>
          <w:szCs w:val="24"/>
        </w:rPr>
        <w:t>ЗАО «СМУ-837»</w:t>
      </w:r>
      <w:r w:rsidR="00CB0913" w:rsidRPr="00CB0913">
        <w:rPr>
          <w:rFonts w:ascii="Times New Roman" w:hAnsi="Times New Roman"/>
          <w:sz w:val="24"/>
          <w:szCs w:val="24"/>
        </w:rPr>
        <w:t xml:space="preserve"> (</w:t>
      </w:r>
      <w:r w:rsidR="00CB0913" w:rsidRPr="00CB0913">
        <w:rPr>
          <w:rFonts w:ascii="Times New Roman" w:hAnsi="Times New Roman"/>
          <w:sz w:val="24"/>
          <w:szCs w:val="24"/>
        </w:rPr>
        <w:t>ИНН 7802072348 КПП 780201001Р/с 40702810800190720941 в Филиал «Корпоративный» ПАО «</w:t>
      </w:r>
      <w:proofErr w:type="spellStart"/>
      <w:r w:rsidR="00CB0913" w:rsidRPr="00CB0913">
        <w:rPr>
          <w:rFonts w:ascii="Times New Roman" w:hAnsi="Times New Roman"/>
          <w:sz w:val="24"/>
          <w:szCs w:val="24"/>
        </w:rPr>
        <w:t>Совкомбанк</w:t>
      </w:r>
      <w:proofErr w:type="spellEnd"/>
      <w:r w:rsidR="00CB0913" w:rsidRPr="00CB0913">
        <w:rPr>
          <w:rFonts w:ascii="Times New Roman" w:hAnsi="Times New Roman"/>
          <w:sz w:val="24"/>
          <w:szCs w:val="24"/>
        </w:rPr>
        <w:t>»</w:t>
      </w:r>
      <w:r w:rsidR="00CB0913" w:rsidRPr="00CB09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0913" w:rsidRPr="00CB0913">
        <w:rPr>
          <w:rFonts w:ascii="Times New Roman" w:hAnsi="Times New Roman"/>
          <w:sz w:val="24"/>
          <w:szCs w:val="24"/>
        </w:rPr>
        <w:t>К</w:t>
      </w:r>
      <w:proofErr w:type="gramEnd"/>
      <w:r w:rsidR="00CB0913" w:rsidRPr="00CB0913">
        <w:rPr>
          <w:rFonts w:ascii="Times New Roman" w:hAnsi="Times New Roman"/>
          <w:sz w:val="24"/>
          <w:szCs w:val="24"/>
        </w:rPr>
        <w:t>/с 30101810445250000360</w:t>
      </w:r>
      <w:r w:rsidR="00CB0913">
        <w:rPr>
          <w:rFonts w:ascii="Times New Roman" w:hAnsi="Times New Roman"/>
          <w:sz w:val="24"/>
          <w:szCs w:val="24"/>
        </w:rPr>
        <w:t xml:space="preserve"> </w:t>
      </w:r>
      <w:r w:rsidR="00CB0913" w:rsidRPr="00CB0913">
        <w:rPr>
          <w:rFonts w:ascii="Times New Roman" w:hAnsi="Times New Roman"/>
          <w:sz w:val="24"/>
          <w:szCs w:val="24"/>
        </w:rPr>
        <w:t>БИК 044525360</w:t>
      </w:r>
      <w:r w:rsidR="00CB0913">
        <w:rPr>
          <w:rFonts w:ascii="Times New Roman" w:hAnsi="Times New Roman"/>
          <w:sz w:val="24"/>
          <w:szCs w:val="24"/>
        </w:rPr>
        <w:t>)</w:t>
      </w:r>
    </w:p>
    <w:p w:rsidR="000F4C1B" w:rsidRPr="00CB0913" w:rsidRDefault="000F4C1B" w:rsidP="00CB0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CB09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CB0913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0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ЗАКРЫТОЕ АКЦИОНЕРНОЕ ОБЩЕСТВО «СМУ-837»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CB0913" w:rsidRPr="00CB0913" w:rsidRDefault="00CB0913" w:rsidP="00CB0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0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7802072348 </w:t>
            </w:r>
          </w:p>
          <w:p w:rsidR="00CB0913" w:rsidRPr="00CB0913" w:rsidRDefault="00CB0913" w:rsidP="00CB0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0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КПП 780201001</w:t>
            </w:r>
          </w:p>
          <w:p w:rsidR="00CB0913" w:rsidRPr="00CB0913" w:rsidRDefault="00CB0913" w:rsidP="00CB0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0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/с 40702810800190720941 в Филиал «Корпоративный» ПАО «</w:t>
            </w:r>
            <w:proofErr w:type="spellStart"/>
            <w:r w:rsidRPr="00CB0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CB0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CB0913" w:rsidRPr="00CB0913" w:rsidRDefault="00CB0913" w:rsidP="00CB0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0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К/с 30101810445250000360</w:t>
            </w:r>
          </w:p>
          <w:p w:rsidR="00CB0913" w:rsidRPr="00CB0913" w:rsidRDefault="00CB0913" w:rsidP="00CB0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0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БИК 044525360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39" w:rsidRPr="00D20C39" w:rsidRDefault="00D20C39" w:rsidP="00D20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0C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ED2BFA" w:rsidRDefault="00D20C39" w:rsidP="00D20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0C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</w:t>
            </w:r>
            <w:r w:rsidRPr="00D20C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Ковшова П.В.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67B56"/>
    <w:rsid w:val="005F5A8A"/>
    <w:rsid w:val="00624961"/>
    <w:rsid w:val="007739C7"/>
    <w:rsid w:val="007E2213"/>
    <w:rsid w:val="008B4E20"/>
    <w:rsid w:val="008D3536"/>
    <w:rsid w:val="008D4280"/>
    <w:rsid w:val="009E6367"/>
    <w:rsid w:val="00A72967"/>
    <w:rsid w:val="00BA2BBB"/>
    <w:rsid w:val="00CB0913"/>
    <w:rsid w:val="00D20C39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Полина Педченко</cp:lastModifiedBy>
  <cp:revision>2</cp:revision>
  <cp:lastPrinted>2018-02-14T08:46:00Z</cp:lastPrinted>
  <dcterms:created xsi:type="dcterms:W3CDTF">2020-07-24T13:23:00Z</dcterms:created>
  <dcterms:modified xsi:type="dcterms:W3CDTF">2020-07-24T13:23:00Z</dcterms:modified>
</cp:coreProperties>
</file>