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A5A" w14:textId="77777777" w:rsidR="00D52F05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554FF67" w14:textId="50701548" w:rsidR="009B042B" w:rsidRPr="00C010D6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14:paraId="38D6FC4B" w14:textId="77777777" w:rsidR="009B042B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9995F9" w14:textId="77777777" w:rsidR="009B042B" w:rsidRPr="00B13C78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1B4B4B" w14:textId="77777777" w:rsidR="00FA5B50" w:rsidRDefault="009B042B" w:rsidP="00817243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2021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F247447" w14:textId="119FF09B" w:rsidR="00741F1A" w:rsidRDefault="00607908" w:rsidP="0032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08">
        <w:rPr>
          <w:rFonts w:ascii="Times New Roman" w:hAnsi="Times New Roman" w:cs="Times New Roman"/>
          <w:bCs/>
          <w:sz w:val="24"/>
          <w:szCs w:val="24"/>
        </w:rPr>
        <w:t xml:space="preserve"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 в лице Конкурсного управляющего </w:t>
      </w:r>
      <w:proofErr w:type="spellStart"/>
      <w:r w:rsidRPr="00607908">
        <w:rPr>
          <w:rFonts w:ascii="Times New Roman" w:hAnsi="Times New Roman" w:cs="Times New Roman"/>
          <w:bCs/>
          <w:sz w:val="24"/>
          <w:szCs w:val="24"/>
        </w:rPr>
        <w:t>Зонненгрина</w:t>
      </w:r>
      <w:proofErr w:type="spellEnd"/>
      <w:r w:rsidRPr="00607908">
        <w:rPr>
          <w:rFonts w:ascii="Times New Roman" w:hAnsi="Times New Roman" w:cs="Times New Roman"/>
          <w:bCs/>
          <w:sz w:val="24"/>
          <w:szCs w:val="24"/>
        </w:rPr>
        <w:t xml:space="preserve"> Дмитрия Александровича, действующей на основании Решения Арбитражного суда Калининградской области от 13.10.2010г. по делу № А21-5915/2010, а также Определения Арбитражного суда Калининградской области от 10.09.2020 г. по делу № А21-5915/2010</w:t>
      </w:r>
      <w:r w:rsidR="00C75BF3">
        <w:rPr>
          <w:rFonts w:ascii="Times New Roman" w:hAnsi="Times New Roman" w:cs="Times New Roman"/>
          <w:sz w:val="24"/>
          <w:szCs w:val="24"/>
        </w:rPr>
        <w:t xml:space="preserve">, </w:t>
      </w:r>
      <w:r w:rsidR="006C5446">
        <w:rPr>
          <w:rFonts w:ascii="Times New Roman" w:hAnsi="Times New Roman" w:cs="Times New Roman"/>
          <w:sz w:val="24"/>
          <w:szCs w:val="24"/>
        </w:rPr>
        <w:t>с одной стороны,</w:t>
      </w:r>
      <w:r w:rsidR="003277F7" w:rsidRPr="0032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DC78B" w14:textId="77777777" w:rsidR="003277F7" w:rsidRPr="00324C34" w:rsidRDefault="003277F7" w:rsidP="003277F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14:paraId="2E2D1429" w14:textId="1C6D9D33" w:rsidR="003277F7" w:rsidRPr="007E77EB" w:rsidRDefault="003277F7" w:rsidP="0032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B3B9E" w14:textId="77777777" w:rsidR="003277F7" w:rsidRPr="00E619B1" w:rsidRDefault="003277F7" w:rsidP="003277F7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36DAE441" w14:textId="1DBC1651" w:rsidR="003277F7" w:rsidRPr="009547DB" w:rsidRDefault="003277F7" w:rsidP="003277F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53B0F2A6" w14:textId="0F89219F" w:rsidR="009547DB" w:rsidRPr="0075488F" w:rsidRDefault="009547DB" w:rsidP="009547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Лот № 3:</w:t>
      </w:r>
    </w:p>
    <w:p w14:paraId="35161AD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Медсанчасть, литер 79-А, трёхэтажное, общая площадь 1336,6 кв. м, кадастровый (условный) номер 39:16:01 01 012:0010:2376/79-А;</w:t>
      </w:r>
    </w:p>
    <w:p w14:paraId="2C104010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Склад оборудования, литер 56-К, одноэтажное, общей площадью 485,1 кв. м.,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номер: 39:16:010112:96;</w:t>
      </w:r>
    </w:p>
    <w:p w14:paraId="067661C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39:16:010112:27, общая площадь 9 138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06910EF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Производственное здание (сушильная камера РСЦ), литер 26-Д, одноэтажное, общей площадью 144,0 кв. м, кадастровый (условный) номер 39:16:01 01 012:0010:2376/26-Д.;</w:t>
      </w:r>
    </w:p>
    <w:p w14:paraId="05F707A0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Производственное здание (столярная мастерская), литер 26-Г, двухэтажное, общей площадью 1324,1 кв. м, кадастровый (условный) номер 39:16:01 01 012:0010:2376/26-Г.;</w:t>
      </w:r>
    </w:p>
    <w:p w14:paraId="70EC30F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39:16:010112:51, общая площадь 27 687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301F0AC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Контора РСЦ, литер 26-Б, двухэтажное, общей площадью 433,8 кв. м, кадастровый (условный) номер 39:16:01 01 012:0010:2376/26-Б.;</w:t>
      </w:r>
    </w:p>
    <w:p w14:paraId="31EE7EF1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39:16:010112:48 общая площадь 4 543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2588B1ED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Гаражи лесной биржи, одноэтажное, общей площадью 1780,8 кв. м, с кадастровым номером (КН): 39:16:010112:178 общей площадью 1780,80 кв. м.;</w:t>
      </w:r>
    </w:p>
    <w:p w14:paraId="081EAAC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Гаражи транспортного цеха, литер 28-В, двухэтажное, общей площадью 394,4 кв. м, кадастровый (условный) номер 39:16:01 01 012:0010:2376/28-В.;</w:t>
      </w:r>
    </w:p>
    <w:p w14:paraId="1B8ACB1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 39:16:010112:50 общая площадь 30 707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369F1F88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(насосная станция пожаротушения), литер 16-А, одноэтажное, общей площадью 34,6 кв. м, кадастровый (условный) номер 39:16:01 01 012:0010:2376/16-А.;</w:t>
      </w:r>
    </w:p>
    <w:p w14:paraId="118971E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 xml:space="preserve"> цех, литер 11-Б, пятиэтажное, общей площадью 2067,0 кв. м, кадастровый (условный) номер 39:16:01 01 012:0010:2376/11-Б.;</w:t>
      </w:r>
    </w:p>
    <w:p w14:paraId="60E2BDE5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Дрожжевой цех, литер 11-А, двухэтажное, общей площадью 4136,7 кв. м, кадастровый (условный) номер 39:16:01 01 012:0010:2376/11-А.;</w:t>
      </w:r>
    </w:p>
    <w:p w14:paraId="759BEF60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участок кадастровый номер 39:16:010112:41 общая площадь 18 363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</w:t>
      </w:r>
    </w:p>
    <w:p w14:paraId="7A3B395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заводоуправления, литер 50-А, трёхэтажное с мансардой, общей площадью 2315,0 кв. м, кадастровый номер 39:16:010112:0:71.;</w:t>
      </w:r>
    </w:p>
    <w:p w14:paraId="4D14E95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Здание химводоочистки, литер 17-Б, одноэтажное, общей площадью 2275,8 кв. м, кадастровый (условный) номер 39:16:01 01 012:0010:2376/17-Б.;</w:t>
      </w:r>
    </w:p>
    <w:p w14:paraId="3647D9B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Два резервуара для хранения мазута, литер 7, общей площадью 686,0 кв. м, объемом 10222,0 куб. м, кадастровый (условный) номер 39:16:01 01 012:0010:2376/7.;</w:t>
      </w:r>
    </w:p>
    <w:p w14:paraId="7D77FCA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Здание узла приготовления известкового молочка и размола шамотного кирпича, литер 17-Е, одноэтажное, общей площадью 285,8 кв. м.,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номер: 39:16:010112:128;</w:t>
      </w:r>
    </w:p>
    <w:p w14:paraId="7F253F5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-Здание фабрики, литер А, двухэтажное, общей площадью 1226,6 кв. м, год постройки - до 1945 г., кадастровый (условный) номер 39:16:01 01 29:0007:23/А.;</w:t>
      </w:r>
    </w:p>
    <w:p w14:paraId="52FC5D0D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Склад готовой продукции, литер Б, одноэтажное, общей площадью 120,8 кв. м, кадастровый (условный) номер 39:16:01 01 29:0007:23/Б.;</w:t>
      </w:r>
    </w:p>
    <w:p w14:paraId="368A913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39:16:010508:8, общая площадь 2 354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.; Адрес объектов №23, 24, 25: г. Советск, ул. Базарная, д. 9.;</w:t>
      </w:r>
    </w:p>
    <w:p w14:paraId="7CF1CE7B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Земельный участок, кадастровый номер 39:16:010112:44, площадью 15 902 кв. м.;</w:t>
      </w:r>
    </w:p>
    <w:p w14:paraId="638B4D4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Земельный участок, кадастровый номер 39:16:010112:47, площадью 11 890 кв. м;</w:t>
      </w:r>
    </w:p>
    <w:p w14:paraId="72207BB9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Галерея топливоподачи, инвентарный номер 80, 01.11.1969 года изготовления, всего в количестве 1 наименование;</w:t>
      </w:r>
    </w:p>
    <w:p w14:paraId="63376DB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Мазутный бак, 5000 м3, инвентарный номер 151, 01.06.1981 года изготовления, всего в количестве 1 наименование;</w:t>
      </w:r>
    </w:p>
    <w:p w14:paraId="60796CC8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Мазутный бак №2, 5000 м3, инвентарный номер 154, 01.11.1980 года изготовления, всего в количестве 1 наименование;</w:t>
      </w:r>
    </w:p>
    <w:p w14:paraId="2D4F2A4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Отстойник ГЗУ, инвентарный номер 79, 01.11.1969 года изготовления, всего в количестве 1 наименование;</w:t>
      </w:r>
    </w:p>
    <w:p w14:paraId="51165FD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Труба дымовая, инвентарный номер 78, 01.11.1969 года изготовления, всего в количестве 1 наименование;</w:t>
      </w:r>
    </w:p>
    <w:p w14:paraId="6267270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Золоотвал ТЭЦ, инвентарный номер 5832, 02.02.2008 года изготовления, всего в количестве 1 наименование;</w:t>
      </w:r>
    </w:p>
    <w:p w14:paraId="2A50F74F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Трубопрод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 xml:space="preserve"> высокого давления, инвентарный номер 55, 02.10.1990 года изготовления, всего в количестве 1 наименование;</w:t>
      </w:r>
    </w:p>
    <w:p w14:paraId="7F2C5B4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Котел -6 БКЗ-75/39, инвентарный номер 632, 02.03.1986 года изготовления, всего в количестве 1 наименование;</w:t>
      </w:r>
    </w:p>
    <w:p w14:paraId="63B69ADE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Котел 7, инвентарный номер 3312, 01.11.1988 года изготовления, всего в количестве 1 наименование;</w:t>
      </w:r>
    </w:p>
    <w:p w14:paraId="6F601C0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Котлоагрегат №8, инвентарный номер 3908, 01.11.1988 года изготовления, всего в количестве 1 наименование;</w:t>
      </w:r>
    </w:p>
    <w:p w14:paraId="5520092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ПТ 12-35-10М, инвентарный номер 933, 01.11.1988 года изготовления, всего в количестве 1 наименование;</w:t>
      </w:r>
    </w:p>
    <w:p w14:paraId="490C7B2E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Турбогенератор Т-12 2У3, инвентарный номер 3909, 01.11.1988 года изготовления, всего в количестве 1 наименование;</w:t>
      </w:r>
    </w:p>
    <w:p w14:paraId="7EDE754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Шкаф КРУ XXYI (77), инвентарный номер 927, 01.11.1988 года изготовления, всего в количестве 1 наименование;</w:t>
      </w:r>
    </w:p>
    <w:p w14:paraId="37459E9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Щит КИП и А (47), инвентарный номер 936, 01.11.1988 года изготовления, всего в количестве 1 наименование;</w:t>
      </w:r>
    </w:p>
    <w:p w14:paraId="04E1446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Реакторы бетон. </w:t>
      </w:r>
      <w:proofErr w:type="gramStart"/>
      <w:r w:rsidRPr="009547DB">
        <w:rPr>
          <w:rFonts w:ascii="Times New Roman" w:hAnsi="Times New Roman" w:cs="Times New Roman"/>
          <w:sz w:val="24"/>
          <w:szCs w:val="24"/>
        </w:rPr>
        <w:t>РБСДУ(</w:t>
      </w:r>
      <w:proofErr w:type="gramEnd"/>
      <w:r w:rsidRPr="009547DB">
        <w:rPr>
          <w:rFonts w:ascii="Times New Roman" w:hAnsi="Times New Roman" w:cs="Times New Roman"/>
          <w:sz w:val="24"/>
          <w:szCs w:val="24"/>
        </w:rPr>
        <w:t>15), инвентарный номер 926, 01.11.1988 года изготовления, всего в количестве 1 наименование;</w:t>
      </w:r>
    </w:p>
    <w:p w14:paraId="5109AC1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ПР 6-35/10, инвентарный номер 2554, 01.11.1982 года изготовления, всего в количестве 1 наименование;</w:t>
      </w:r>
    </w:p>
    <w:p w14:paraId="7B1C8AB4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Турбина Р-12-35/5, инвентарный номер 5605, 01.05.2005 года изготовления, всего в количестве 1 наименование;</w:t>
      </w:r>
    </w:p>
    <w:p w14:paraId="1102281C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Дизель 64 Н21/21/211Д-3, инвентарный номер 4727, 02.01.1997 года изготовления, всего в количестве 1 наименование;</w:t>
      </w:r>
    </w:p>
    <w:p w14:paraId="1AC9727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lastRenderedPageBreak/>
        <w:t>- тепловозТГМ-4а, инвентарный номер 282, 02.05.1985 года изготовления, всего в количестве 1 наименование;</w:t>
      </w:r>
    </w:p>
    <w:p w14:paraId="3D3842B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Тепловоз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ТГНа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, инвентарный номер 449, 02.03.1989 года изготовления, всего в количестве 1 наименование;</w:t>
      </w:r>
    </w:p>
    <w:p w14:paraId="3263AB3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 xml:space="preserve">- Эстакада </w:t>
      </w:r>
      <w:proofErr w:type="spellStart"/>
      <w:r w:rsidRPr="009547DB">
        <w:rPr>
          <w:rFonts w:ascii="Times New Roman" w:hAnsi="Times New Roman" w:cs="Times New Roman"/>
          <w:sz w:val="24"/>
          <w:szCs w:val="24"/>
        </w:rPr>
        <w:t>разгр</w:t>
      </w:r>
      <w:proofErr w:type="spellEnd"/>
      <w:r w:rsidRPr="009547DB">
        <w:rPr>
          <w:rFonts w:ascii="Times New Roman" w:hAnsi="Times New Roman" w:cs="Times New Roman"/>
          <w:sz w:val="24"/>
          <w:szCs w:val="24"/>
        </w:rPr>
        <w:t>. угля 280 м., инвентарный номер 144, 02.12.1951 года изготовления, всего в количестве 1 наименование;</w:t>
      </w:r>
    </w:p>
    <w:p w14:paraId="34AC1CD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Трубопровод и коммуникации, инвентарный номер 4794, 02.03.1999 года изготовления, всего в количестве 1 наименование;</w:t>
      </w:r>
    </w:p>
    <w:p w14:paraId="49DA74D6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Бак склада КБП, инвентарный номер 4262, 01.11.1988 года изготовления, всего в количестве 1 наименование;</w:t>
      </w:r>
    </w:p>
    <w:p w14:paraId="5CC119B2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Градирня, инвентарный номер 162, 01.11.1988 года изготовления, всего в количестве 1 наименование;</w:t>
      </w:r>
    </w:p>
    <w:p w14:paraId="7703A757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Дороги и площадки, инвентарный номер 163, 01.11.1988 года изготовления, всего в количестве 1 наименование;</w:t>
      </w:r>
    </w:p>
    <w:p w14:paraId="6237A11A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Переустройство ж/д путей, инвентарный номер 165, 01.11.1988 года изготовления, всего в количестве 1 наименование;</w:t>
      </w:r>
    </w:p>
    <w:p w14:paraId="0B2C3CE3" w14:textId="77777777" w:rsidR="009547DB" w:rsidRP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Сливо-наливная эстакада, инвентарный номер 161, 01.11.1988 года изготовления, всего в количестве 1 наименование;</w:t>
      </w:r>
    </w:p>
    <w:p w14:paraId="699A9719" w14:textId="1ADB8165" w:rsidR="00D52F05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9547DB">
        <w:rPr>
          <w:rFonts w:ascii="Times New Roman" w:hAnsi="Times New Roman" w:cs="Times New Roman"/>
          <w:sz w:val="24"/>
          <w:szCs w:val="24"/>
        </w:rPr>
        <w:t>- Варочный котел № 17 250 м3, инвентарный номер 2557, 01.11.1987 года изготовления, всего в количестве 1 наименование.</w:t>
      </w:r>
    </w:p>
    <w:p w14:paraId="71FFAEBE" w14:textId="77777777" w:rsidR="009547DB" w:rsidRDefault="009547DB" w:rsidP="009547DB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F756CB5" w14:textId="5621CBF7" w:rsidR="00D52F05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</w:t>
      </w:r>
    </w:p>
    <w:p w14:paraId="54A3892E" w14:textId="1593BAE4" w:rsidR="00C5018C" w:rsidRPr="000B4D3D" w:rsidRDefault="00C5018C" w:rsidP="00D52F05">
      <w:pPr>
        <w:pStyle w:val="a7"/>
        <w:tabs>
          <w:tab w:val="left" w:pos="0"/>
        </w:tabs>
        <w:spacing w:after="0" w:line="240" w:lineRule="auto"/>
        <w:ind w:left="480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A6B93" w14:textId="1D2A9DE0" w:rsidR="00D911BF" w:rsidRPr="00652BC7" w:rsidRDefault="00C5018C" w:rsidP="00D52F05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D911BF" w:rsidRPr="00E66B05">
        <w:rPr>
          <w:rFonts w:ascii="Times New Roman" w:hAnsi="Times New Roman" w:cs="Times New Roman"/>
          <w:sz w:val="24"/>
          <w:szCs w:val="24"/>
        </w:rPr>
        <w:t xml:space="preserve">настоящего Договора: </w:t>
      </w:r>
      <w:r w:rsidR="009547DB">
        <w:rPr>
          <w:rFonts w:ascii="Times New Roman" w:hAnsi="Times New Roman" w:cs="Times New Roman"/>
          <w:sz w:val="24"/>
          <w:szCs w:val="24"/>
        </w:rPr>
        <w:t>п</w:t>
      </w:r>
      <w:r w:rsidR="009547DB" w:rsidRPr="009547DB">
        <w:rPr>
          <w:rFonts w:ascii="Times New Roman" w:hAnsi="Times New Roman" w:cs="Times New Roman"/>
          <w:sz w:val="24"/>
          <w:szCs w:val="24"/>
        </w:rPr>
        <w:t xml:space="preserve">рава </w:t>
      </w:r>
      <w:proofErr w:type="gramStart"/>
      <w:r w:rsidR="009547DB" w:rsidRPr="009547DB">
        <w:rPr>
          <w:rFonts w:ascii="Times New Roman" w:hAnsi="Times New Roman" w:cs="Times New Roman"/>
          <w:sz w:val="24"/>
          <w:szCs w:val="24"/>
        </w:rPr>
        <w:t>на движимое имущество</w:t>
      </w:r>
      <w:proofErr w:type="gramEnd"/>
      <w:r w:rsidR="009547DB" w:rsidRPr="009547DB">
        <w:rPr>
          <w:rFonts w:ascii="Times New Roman" w:hAnsi="Times New Roman" w:cs="Times New Roman"/>
          <w:sz w:val="24"/>
          <w:szCs w:val="24"/>
        </w:rPr>
        <w:t xml:space="preserve"> включенное в Лот № 3 оспариваются третьими лицами. Недвижимое имущество, включенное в Лот № 3, находится на земельном участке, собственником которого является третье лицо.</w:t>
      </w:r>
    </w:p>
    <w:p w14:paraId="1E1DCAA9" w14:textId="77777777" w:rsidR="00D911BF" w:rsidRPr="00652BC7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46A5E" w14:textId="77777777" w:rsidR="00D911BF" w:rsidRPr="00C9056B" w:rsidRDefault="00D911BF" w:rsidP="00D911BF">
      <w:pPr>
        <w:numPr>
          <w:ilvl w:val="0"/>
          <w:numId w:val="2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76A18218" w14:textId="77777777" w:rsidR="00D911BF" w:rsidRDefault="00D911BF" w:rsidP="00D911B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D08CCEE" w14:textId="77777777" w:rsidR="00D911BF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14:paraId="45AA83D4" w14:textId="77777777" w:rsidR="00D911BF" w:rsidRDefault="00D911BF" w:rsidP="00D91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02CCA" w14:textId="77777777" w:rsidR="00D911BF" w:rsidRPr="0053612C" w:rsidRDefault="00D911BF" w:rsidP="00D911BF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B1313E0" w14:textId="77777777" w:rsidR="00D911BF" w:rsidRPr="00B13C78" w:rsidRDefault="00D911BF" w:rsidP="00D911B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EE780D" w14:textId="77777777" w:rsidR="00D911BF" w:rsidRPr="003F2C85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D911BF">
        <w:rPr>
          <w:rStyle w:val="a9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</w:t>
      </w:r>
      <w:r w:rsidRPr="00C03E16">
        <w:rPr>
          <w:rStyle w:val="a9"/>
          <w:rFonts w:ascii="Times New Roman" w:hAnsi="Times New Roman"/>
          <w:sz w:val="24"/>
          <w:szCs w:val="24"/>
        </w:rPr>
        <w:t>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14:paraId="38807858" w14:textId="77777777" w:rsidR="00D911BF" w:rsidRPr="00FD2207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14:paraId="339597D8" w14:textId="77777777" w:rsidR="00D911BF" w:rsidRPr="00A849B6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CEF0513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48A267F1" w14:textId="77777777" w:rsidR="00D911BF" w:rsidRPr="00B13C78" w:rsidRDefault="00D911BF" w:rsidP="00D911BF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97A71AE" w14:textId="77777777" w:rsidR="00D911BF" w:rsidRPr="00D911BF" w:rsidRDefault="00D911BF" w:rsidP="00D911BF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911BF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967CD9F" w14:textId="77777777" w:rsidR="00D911BF" w:rsidRPr="00FD2207" w:rsidRDefault="00D911BF" w:rsidP="00D911BF">
      <w:pPr>
        <w:numPr>
          <w:ilvl w:val="1"/>
          <w:numId w:val="4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480315" w14:textId="77777777" w:rsidR="00D911BF" w:rsidRPr="00C936EA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5BAB30EB" w14:textId="77777777"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51807D9D" w14:textId="77777777" w:rsidR="00D911BF" w:rsidRPr="002A0138" w:rsidRDefault="00D911BF" w:rsidP="00D911B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95FCC7F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14:paraId="7B350384" w14:textId="77777777"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14:paraId="3BD4E7EC" w14:textId="77777777" w:rsidR="00D911BF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14:paraId="71D22412" w14:textId="77777777" w:rsidR="00C5018C" w:rsidRDefault="00C5018C" w:rsidP="00C5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EB07D" w14:textId="77777777" w:rsidR="00471925" w:rsidRPr="0053612C" w:rsidRDefault="00471925" w:rsidP="00471925">
      <w:pPr>
        <w:numPr>
          <w:ilvl w:val="0"/>
          <w:numId w:val="5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1F857F42" w14:textId="77777777" w:rsidR="00471925" w:rsidRPr="002A0138" w:rsidRDefault="00471925" w:rsidP="00471925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14:paraId="5F6FC444" w14:textId="77777777" w:rsidR="00471925" w:rsidRDefault="00471925" w:rsidP="00471925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14:paraId="5DC954DF" w14:textId="77777777" w:rsidR="00471925" w:rsidRDefault="00471925" w:rsidP="00471925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FC9C5A2" w14:textId="77777777" w:rsidR="00471925" w:rsidRPr="006F2637" w:rsidRDefault="00471925" w:rsidP="00471925">
      <w:pPr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4AAF8A6E" w14:textId="77777777" w:rsidR="00471925" w:rsidRPr="002A0138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14:paraId="4B5E68BD" w14:textId="77777777" w:rsidR="00471925" w:rsidRPr="00B13C78" w:rsidRDefault="00471925" w:rsidP="004719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11721D36" w14:textId="4076424F" w:rsidR="0098328B" w:rsidRDefault="00471925" w:rsidP="0098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FF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порядке.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1CD1D0" w14:textId="61D75E22" w:rsidR="00471925" w:rsidRPr="00494F09" w:rsidRDefault="00471925" w:rsidP="00983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5FA9C1D9" w14:textId="77777777" w:rsidR="00471925" w:rsidRPr="003F2C85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E7E7EE5" w14:textId="5657C2C8" w:rsidR="00471925" w:rsidRPr="00B13C78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договор составлен в 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4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14:paraId="25D6E199" w14:textId="77777777" w:rsidR="00471925" w:rsidRPr="00B13C78" w:rsidRDefault="00471925" w:rsidP="00471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3F996C38" w14:textId="77777777" w:rsidR="00471925" w:rsidRPr="00B13C78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7BD97EAD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14:paraId="0F5C005E" w14:textId="77777777"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5786E26D" w14:textId="77777777" w:rsidR="00471925" w:rsidRPr="00471925" w:rsidRDefault="00471925" w:rsidP="00471925">
      <w:pPr>
        <w:numPr>
          <w:ilvl w:val="0"/>
          <w:numId w:val="5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47192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6CA945FD" w14:textId="77777777" w:rsidR="00471925" w:rsidRDefault="00471925" w:rsidP="004719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30818CAA" w14:textId="77777777" w:rsidR="002C687A" w:rsidRP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sz w:val="24"/>
          <w:szCs w:val="24"/>
        </w:rPr>
        <w:t>Открытое акционерное общество «Советский целлюлозно-бумажный завод» (ОГРН 1023902002816, ИНН 3911000843, КПП 391101001, место нахождения: 238752, Калининградская обл., г. Советск, пер. Заводской, д. 2), р/с: № 40702.810.7.20000005412 в Калининградском отделении N8626 ПАО СБЕРБАНК, к/с 30101.810.1.00000000634, БИК 042748634 (получатель – ОАО «Советский ЦБЗ» , ИНН 3911000843, КПП 391101001).</w:t>
      </w:r>
    </w:p>
    <w:p w14:paraId="74FE2388" w14:textId="77777777" w:rsidR="002C687A" w:rsidRP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20D1" w14:textId="77777777" w:rsid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7A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Конкурсный управляющий ________________ Д.А. </w:t>
      </w:r>
      <w:proofErr w:type="spellStart"/>
      <w:r w:rsidRPr="002C687A">
        <w:rPr>
          <w:rFonts w:ascii="Times New Roman" w:hAnsi="Times New Roman" w:cs="Times New Roman"/>
          <w:sz w:val="24"/>
          <w:szCs w:val="24"/>
        </w:rPr>
        <w:t>Зонненгрин</w:t>
      </w:r>
      <w:proofErr w:type="spellEnd"/>
    </w:p>
    <w:p w14:paraId="059CA96C" w14:textId="77777777" w:rsidR="002C687A" w:rsidRDefault="002C687A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BB122" w14:textId="43BEB117" w:rsidR="00E45D87" w:rsidRPr="003765C4" w:rsidRDefault="00E45D87" w:rsidP="002C68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1B72929" w14:textId="77777777" w:rsidR="00E45D87" w:rsidRPr="00A849B6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7AB2F27E" w14:textId="77777777" w:rsidR="009B042B" w:rsidRPr="00C331E6" w:rsidRDefault="009B042B" w:rsidP="00AE373D">
      <w:pPr>
        <w:jc w:val="both"/>
      </w:pPr>
    </w:p>
    <w:sectPr w:rsidR="009B042B" w:rsidRPr="00C331E6" w:rsidSect="00817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44643" w14:textId="77777777" w:rsidR="00FD5669" w:rsidRDefault="00FD5669" w:rsidP="009B042B">
      <w:pPr>
        <w:spacing w:after="0" w:line="240" w:lineRule="auto"/>
      </w:pPr>
      <w:r>
        <w:separator/>
      </w:r>
    </w:p>
  </w:endnote>
  <w:endnote w:type="continuationSeparator" w:id="0">
    <w:p w14:paraId="29C22E8A" w14:textId="77777777" w:rsidR="00FD5669" w:rsidRDefault="00FD5669" w:rsidP="009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8A48" w14:textId="77777777" w:rsidR="00FD5669" w:rsidRDefault="00FD5669" w:rsidP="009B042B">
      <w:pPr>
        <w:spacing w:after="0" w:line="240" w:lineRule="auto"/>
      </w:pPr>
      <w:r>
        <w:separator/>
      </w:r>
    </w:p>
  </w:footnote>
  <w:footnote w:type="continuationSeparator" w:id="0">
    <w:p w14:paraId="0A64CC1F" w14:textId="77777777" w:rsidR="00FD5669" w:rsidRDefault="00FD5669" w:rsidP="009B042B">
      <w:pPr>
        <w:spacing w:after="0" w:line="240" w:lineRule="auto"/>
      </w:pPr>
      <w:r>
        <w:continuationSeparator/>
      </w:r>
    </w:p>
  </w:footnote>
  <w:footnote w:id="1">
    <w:p w14:paraId="5CAE8AF4" w14:textId="77777777" w:rsidR="009B042B" w:rsidRPr="00E4214C" w:rsidRDefault="009B042B" w:rsidP="009B042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11"/>
    <w:rsid w:val="001453F3"/>
    <w:rsid w:val="002C687A"/>
    <w:rsid w:val="003277F7"/>
    <w:rsid w:val="00354399"/>
    <w:rsid w:val="00434CBD"/>
    <w:rsid w:val="00471925"/>
    <w:rsid w:val="004D6B81"/>
    <w:rsid w:val="00570A11"/>
    <w:rsid w:val="00607908"/>
    <w:rsid w:val="006275E1"/>
    <w:rsid w:val="00634015"/>
    <w:rsid w:val="006C5446"/>
    <w:rsid w:val="00741F1A"/>
    <w:rsid w:val="007D7A15"/>
    <w:rsid w:val="00817243"/>
    <w:rsid w:val="00854419"/>
    <w:rsid w:val="009547DB"/>
    <w:rsid w:val="00972A72"/>
    <w:rsid w:val="0098328B"/>
    <w:rsid w:val="009A59B8"/>
    <w:rsid w:val="009B042B"/>
    <w:rsid w:val="00A24902"/>
    <w:rsid w:val="00AE373D"/>
    <w:rsid w:val="00C03FB4"/>
    <w:rsid w:val="00C15503"/>
    <w:rsid w:val="00C331E6"/>
    <w:rsid w:val="00C5018C"/>
    <w:rsid w:val="00C707B2"/>
    <w:rsid w:val="00C75BF3"/>
    <w:rsid w:val="00CB26CA"/>
    <w:rsid w:val="00CC5412"/>
    <w:rsid w:val="00D3749F"/>
    <w:rsid w:val="00D52F05"/>
    <w:rsid w:val="00D911BF"/>
    <w:rsid w:val="00E4209B"/>
    <w:rsid w:val="00E45D87"/>
    <w:rsid w:val="00F101E2"/>
    <w:rsid w:val="00F47134"/>
    <w:rsid w:val="00FA5B50"/>
    <w:rsid w:val="00FD566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F1F"/>
  <w15:docId w15:val="{6A0FB8A0-2452-354D-8DC0-47F393A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Dmitriy</cp:lastModifiedBy>
  <cp:revision>6</cp:revision>
  <dcterms:created xsi:type="dcterms:W3CDTF">2021-01-28T18:57:00Z</dcterms:created>
  <dcterms:modified xsi:type="dcterms:W3CDTF">2021-01-29T10:32:00Z</dcterms:modified>
</cp:coreProperties>
</file>