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D3A5A" w14:textId="77777777" w:rsidR="00D52F05" w:rsidRDefault="009B042B" w:rsidP="009B04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ДОГОВОР </w:t>
      </w:r>
    </w:p>
    <w:p w14:paraId="5554FF67" w14:textId="50701548" w:rsidR="009B042B" w:rsidRPr="00C010D6" w:rsidRDefault="009B042B" w:rsidP="009B04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купли – продажи </w:t>
      </w:r>
    </w:p>
    <w:p w14:paraId="38D6FC4B" w14:textId="77777777" w:rsidR="009B042B" w:rsidRDefault="009B042B" w:rsidP="009B04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(ПРОЕКТ)</w:t>
      </w:r>
      <w:r>
        <w:rPr>
          <w:rStyle w:val="a5"/>
          <w:rFonts w:ascii="Times New Roman" w:eastAsia="Calibri" w:hAnsi="Times New Roman" w:cs="Times New Roman"/>
          <w:b/>
          <w:sz w:val="24"/>
          <w:szCs w:val="24"/>
          <w:lang w:eastAsia="ru-RU"/>
        </w:rPr>
        <w:footnoteReference w:id="1"/>
      </w:r>
    </w:p>
    <w:p w14:paraId="2A9995F9" w14:textId="77777777" w:rsidR="009B042B" w:rsidRPr="00B13C78" w:rsidRDefault="009B042B" w:rsidP="009B04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611B4B4B" w14:textId="77777777" w:rsidR="00FA5B50" w:rsidRDefault="009B042B" w:rsidP="00817243">
      <w:pPr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 2021</w:t>
      </w:r>
      <w:r w:rsidRPr="00D17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14:paraId="6F247447" w14:textId="119FF09B" w:rsidR="00741F1A" w:rsidRDefault="00607908" w:rsidP="00327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08">
        <w:rPr>
          <w:rFonts w:ascii="Times New Roman" w:hAnsi="Times New Roman" w:cs="Times New Roman"/>
          <w:bCs/>
          <w:sz w:val="24"/>
          <w:szCs w:val="24"/>
        </w:rPr>
        <w:t xml:space="preserve">Открытое акционерное общество «Советский целлюлозно-бумажный завод» (ОГРН 1023902002816, ИНН 3911000843, КПП 391101001, место нахождения: 238752, Калининградская обл., г. Советск, пер. Заводской, д. 2) в лице Конкурсного управляющего </w:t>
      </w:r>
      <w:proofErr w:type="spellStart"/>
      <w:r w:rsidRPr="00607908">
        <w:rPr>
          <w:rFonts w:ascii="Times New Roman" w:hAnsi="Times New Roman" w:cs="Times New Roman"/>
          <w:bCs/>
          <w:sz w:val="24"/>
          <w:szCs w:val="24"/>
        </w:rPr>
        <w:t>Зонненгрина</w:t>
      </w:r>
      <w:proofErr w:type="spellEnd"/>
      <w:r w:rsidRPr="00607908">
        <w:rPr>
          <w:rFonts w:ascii="Times New Roman" w:hAnsi="Times New Roman" w:cs="Times New Roman"/>
          <w:bCs/>
          <w:sz w:val="24"/>
          <w:szCs w:val="24"/>
        </w:rPr>
        <w:t xml:space="preserve"> Дмитрия Александровича, действующей на основании Решения Арбитражного суда Калининградской области от 13.10.2010г. по делу № А21-5915/2010, а также Определения Арбитражного суда Калининградской области от 10.09.2020 г. по делу № А21-5915/2010</w:t>
      </w:r>
      <w:r w:rsidR="00C75BF3">
        <w:rPr>
          <w:rFonts w:ascii="Times New Roman" w:hAnsi="Times New Roman" w:cs="Times New Roman"/>
          <w:sz w:val="24"/>
          <w:szCs w:val="24"/>
        </w:rPr>
        <w:t xml:space="preserve">, </w:t>
      </w:r>
      <w:r w:rsidR="006C5446">
        <w:rPr>
          <w:rFonts w:ascii="Times New Roman" w:hAnsi="Times New Roman" w:cs="Times New Roman"/>
          <w:sz w:val="24"/>
          <w:szCs w:val="24"/>
        </w:rPr>
        <w:t>с одной стороны,</w:t>
      </w:r>
      <w:r w:rsidR="003277F7" w:rsidRPr="0032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48DC78B" w14:textId="77777777" w:rsidR="003277F7" w:rsidRPr="00324C34" w:rsidRDefault="003277F7" w:rsidP="003277F7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32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324C3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(победитель торгов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именуемый</w:t>
      </w:r>
      <w:r w:rsidRPr="00324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дальнейшем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324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324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324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лице</w:t>
      </w:r>
      <w:r w:rsidRPr="00324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4C3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(уполномоченное лицо победителя торгов)</w:t>
      </w:r>
      <w:r w:rsidRPr="00324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4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действующий на основании</w:t>
      </w:r>
      <w:r w:rsidRPr="00324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4C3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(правоустанавливающий документ)</w:t>
      </w:r>
      <w:r w:rsidRPr="00324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4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другой стороны</w:t>
      </w:r>
      <w:r w:rsidRPr="0032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далее совместно именуемые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324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324C3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заключили настоящий договор о нижеследующем</w:t>
      </w:r>
      <w:r w:rsidRPr="00697D41">
        <w:rPr>
          <w:rFonts w:eastAsia="Times New Roman" w:cs="Times New Roman"/>
          <w:szCs w:val="24"/>
          <w:lang w:eastAsia="ru-RU"/>
        </w:rPr>
        <w:t>:</w:t>
      </w:r>
    </w:p>
    <w:p w14:paraId="2E2D1429" w14:textId="1C6D9D33" w:rsidR="003277F7" w:rsidRPr="007E77EB" w:rsidRDefault="003277F7" w:rsidP="00327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6B3B9E" w14:textId="77777777" w:rsidR="003277F7" w:rsidRPr="00E619B1" w:rsidRDefault="003277F7" w:rsidP="003277F7">
      <w:pPr>
        <w:numPr>
          <w:ilvl w:val="0"/>
          <w:numId w:val="1"/>
        </w:numPr>
        <w:spacing w:after="240" w:line="240" w:lineRule="auto"/>
        <w:ind w:left="0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ПРЕДМЕТ ДОГОВОРА</w:t>
      </w:r>
    </w:p>
    <w:p w14:paraId="36DAE441" w14:textId="1DBC1651" w:rsidR="003277F7" w:rsidRPr="009547DB" w:rsidRDefault="003277F7" w:rsidP="003277F7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lang w:eastAsia="ru-RU"/>
        </w:rPr>
      </w:pPr>
      <w:r w:rsidRPr="00B13C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Продавец обязуется передать в собственность, а Покупатель – оплатить и принять в собственность в соответствии с условиями настоящего Договора следующее имущество, далее именуемое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B13C78">
        <w:rPr>
          <w:rFonts w:ascii="Times New Roman" w:eastAsia="Calibri" w:hAnsi="Times New Roman" w:cs="Times New Roman"/>
          <w:sz w:val="24"/>
          <w:szCs w:val="24"/>
          <w:lang w:eastAsia="ru-RU"/>
        </w:rPr>
        <w:t>Имущество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B13C78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14:paraId="53B0F2A6" w14:textId="0F89219F" w:rsidR="009547DB" w:rsidRPr="0075488F" w:rsidRDefault="009547DB" w:rsidP="009547D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napToGrid w:val="0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Лот № 3:</w:t>
      </w:r>
    </w:p>
    <w:p w14:paraId="35161AD5" w14:textId="77777777" w:rsidR="009547DB" w:rsidRPr="009547DB" w:rsidRDefault="009547DB" w:rsidP="009547DB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9547DB">
        <w:rPr>
          <w:rFonts w:ascii="Times New Roman" w:hAnsi="Times New Roman" w:cs="Times New Roman"/>
          <w:sz w:val="24"/>
          <w:szCs w:val="24"/>
        </w:rPr>
        <w:t>- Медсанчасть, литер 79-А, трёхэтажное, общая площадь 1336,6 кв. м, кадастровый (условный) номер 39:16:01 01 012:0010:2376/79-А;</w:t>
      </w:r>
    </w:p>
    <w:p w14:paraId="2C104010" w14:textId="0AD58C26" w:rsidR="009547DB" w:rsidRPr="009547DB" w:rsidRDefault="009547DB" w:rsidP="009547DB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9547DB">
        <w:rPr>
          <w:rFonts w:ascii="Times New Roman" w:hAnsi="Times New Roman" w:cs="Times New Roman"/>
          <w:sz w:val="24"/>
          <w:szCs w:val="24"/>
        </w:rPr>
        <w:t xml:space="preserve">- Склад оборудования, литер 56-К, </w:t>
      </w:r>
      <w:proofErr w:type="gramStart"/>
      <w:r w:rsidRPr="009547DB">
        <w:rPr>
          <w:rFonts w:ascii="Times New Roman" w:hAnsi="Times New Roman" w:cs="Times New Roman"/>
          <w:sz w:val="24"/>
          <w:szCs w:val="24"/>
        </w:rPr>
        <w:t>одноэтажное</w:t>
      </w:r>
      <w:proofErr w:type="gramEnd"/>
      <w:r w:rsidRPr="009547DB">
        <w:rPr>
          <w:rFonts w:ascii="Times New Roman" w:hAnsi="Times New Roman" w:cs="Times New Roman"/>
          <w:sz w:val="24"/>
          <w:szCs w:val="24"/>
        </w:rPr>
        <w:t>, общей площадью 4</w:t>
      </w:r>
      <w:r w:rsidR="00D3587E">
        <w:rPr>
          <w:rFonts w:ascii="Times New Roman" w:hAnsi="Times New Roman" w:cs="Times New Roman"/>
          <w:sz w:val="24"/>
          <w:szCs w:val="24"/>
        </w:rPr>
        <w:t>79</w:t>
      </w:r>
      <w:r w:rsidRPr="009547DB">
        <w:rPr>
          <w:rFonts w:ascii="Times New Roman" w:hAnsi="Times New Roman" w:cs="Times New Roman"/>
          <w:sz w:val="24"/>
          <w:szCs w:val="24"/>
        </w:rPr>
        <w:t>,</w:t>
      </w:r>
      <w:r w:rsidR="00D3587E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9547DB">
        <w:rPr>
          <w:rFonts w:ascii="Times New Roman" w:hAnsi="Times New Roman" w:cs="Times New Roman"/>
          <w:sz w:val="24"/>
          <w:szCs w:val="24"/>
        </w:rPr>
        <w:t xml:space="preserve"> кв. м., </w:t>
      </w:r>
      <w:proofErr w:type="spellStart"/>
      <w:r w:rsidRPr="009547DB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9547DB">
        <w:rPr>
          <w:rFonts w:ascii="Times New Roman" w:hAnsi="Times New Roman" w:cs="Times New Roman"/>
          <w:sz w:val="24"/>
          <w:szCs w:val="24"/>
        </w:rPr>
        <w:t>. номер: 39:16:010112:96;</w:t>
      </w:r>
    </w:p>
    <w:p w14:paraId="067661C2" w14:textId="77777777" w:rsidR="009547DB" w:rsidRPr="009547DB" w:rsidRDefault="009547DB" w:rsidP="009547DB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9547DB">
        <w:rPr>
          <w:rFonts w:ascii="Times New Roman" w:hAnsi="Times New Roman" w:cs="Times New Roman"/>
          <w:sz w:val="24"/>
          <w:szCs w:val="24"/>
        </w:rPr>
        <w:t xml:space="preserve">- Земельный участок кадастровый номер 39:16:010112:27, общая площадь 9 138 </w:t>
      </w:r>
      <w:proofErr w:type="spellStart"/>
      <w:r w:rsidRPr="009547D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547DB">
        <w:rPr>
          <w:rFonts w:ascii="Times New Roman" w:hAnsi="Times New Roman" w:cs="Times New Roman"/>
          <w:sz w:val="24"/>
          <w:szCs w:val="24"/>
        </w:rPr>
        <w:t>.;</w:t>
      </w:r>
    </w:p>
    <w:p w14:paraId="06910EF2" w14:textId="77777777" w:rsidR="009547DB" w:rsidRPr="009547DB" w:rsidRDefault="009547DB" w:rsidP="009547DB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9547DB">
        <w:rPr>
          <w:rFonts w:ascii="Times New Roman" w:hAnsi="Times New Roman" w:cs="Times New Roman"/>
          <w:sz w:val="24"/>
          <w:szCs w:val="24"/>
        </w:rPr>
        <w:t>- Производственное здание (сушильная камера РСЦ), литер 26-Д, одноэтажное, общей площадью 144,0 кв. м, кадастровый (условный) номер 39:16:01 01 012:0010:2376/26-Д.;</w:t>
      </w:r>
    </w:p>
    <w:p w14:paraId="05F707A0" w14:textId="77777777" w:rsidR="009547DB" w:rsidRPr="009547DB" w:rsidRDefault="009547DB" w:rsidP="009547DB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9547DB">
        <w:rPr>
          <w:rFonts w:ascii="Times New Roman" w:hAnsi="Times New Roman" w:cs="Times New Roman"/>
          <w:sz w:val="24"/>
          <w:szCs w:val="24"/>
        </w:rPr>
        <w:t>- Производственное здание (столярная мастерская), литер 26-Г, двухэтажное, общей площадью 1324,1 кв. м, кадастровый (условный) номер 39:16:01 01 012:0010:2376/26-Г.;</w:t>
      </w:r>
    </w:p>
    <w:p w14:paraId="70EC30F5" w14:textId="77777777" w:rsidR="009547DB" w:rsidRPr="009547DB" w:rsidRDefault="009547DB" w:rsidP="009547DB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9547DB">
        <w:rPr>
          <w:rFonts w:ascii="Times New Roman" w:hAnsi="Times New Roman" w:cs="Times New Roman"/>
          <w:sz w:val="24"/>
          <w:szCs w:val="24"/>
        </w:rPr>
        <w:t xml:space="preserve">- Земельный участок кадастровый номер 39:16:010112:51, общая площадь 27 687 </w:t>
      </w:r>
      <w:proofErr w:type="spellStart"/>
      <w:r w:rsidRPr="009547D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547DB">
        <w:rPr>
          <w:rFonts w:ascii="Times New Roman" w:hAnsi="Times New Roman" w:cs="Times New Roman"/>
          <w:sz w:val="24"/>
          <w:szCs w:val="24"/>
        </w:rPr>
        <w:t>.;</w:t>
      </w:r>
    </w:p>
    <w:p w14:paraId="301F0ACF" w14:textId="77777777" w:rsidR="009547DB" w:rsidRPr="009547DB" w:rsidRDefault="009547DB" w:rsidP="009547DB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9547DB">
        <w:rPr>
          <w:rFonts w:ascii="Times New Roman" w:hAnsi="Times New Roman" w:cs="Times New Roman"/>
          <w:sz w:val="24"/>
          <w:szCs w:val="24"/>
        </w:rPr>
        <w:t>- Контора РСЦ, литер 26-Б, двухэтажное, общей площадью 433,8 кв. м, кадастровый (условный) номер 39:16:01 01 012:0010:2376/26-Б.;</w:t>
      </w:r>
    </w:p>
    <w:p w14:paraId="31EE7EF1" w14:textId="77777777" w:rsidR="009547DB" w:rsidRPr="009547DB" w:rsidRDefault="009547DB" w:rsidP="009547DB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9547DB">
        <w:rPr>
          <w:rFonts w:ascii="Times New Roman" w:hAnsi="Times New Roman" w:cs="Times New Roman"/>
          <w:sz w:val="24"/>
          <w:szCs w:val="24"/>
        </w:rPr>
        <w:t xml:space="preserve">- Земельный участок кадастровый номер 39:16:010112:48 общая площадь 4 543 </w:t>
      </w:r>
      <w:proofErr w:type="spellStart"/>
      <w:r w:rsidRPr="009547D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547DB">
        <w:rPr>
          <w:rFonts w:ascii="Times New Roman" w:hAnsi="Times New Roman" w:cs="Times New Roman"/>
          <w:sz w:val="24"/>
          <w:szCs w:val="24"/>
        </w:rPr>
        <w:t>.;</w:t>
      </w:r>
    </w:p>
    <w:p w14:paraId="2588B1ED" w14:textId="77777777" w:rsidR="009547DB" w:rsidRPr="009547DB" w:rsidRDefault="009547DB" w:rsidP="009547DB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9547DB">
        <w:rPr>
          <w:rFonts w:ascii="Times New Roman" w:hAnsi="Times New Roman" w:cs="Times New Roman"/>
          <w:sz w:val="24"/>
          <w:szCs w:val="24"/>
        </w:rPr>
        <w:t>- Гаражи лесной биржи, одноэтажное, общей площадью 1780,8 кв. м, с кадастровым номером (КН): 39:16:010112:178 общей площадью 1780,80 кв. м.;</w:t>
      </w:r>
    </w:p>
    <w:p w14:paraId="081EAACA" w14:textId="77777777" w:rsidR="009547DB" w:rsidRPr="009547DB" w:rsidRDefault="009547DB" w:rsidP="009547DB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9547DB">
        <w:rPr>
          <w:rFonts w:ascii="Times New Roman" w:hAnsi="Times New Roman" w:cs="Times New Roman"/>
          <w:sz w:val="24"/>
          <w:szCs w:val="24"/>
        </w:rPr>
        <w:t>- Гаражи транспортного цеха, литер 28-В, двухэтажное, общей площадью 394,4 кв. м, кадастровый (условный) номер 39:16:01 01 012:0010:2376/28-В.;</w:t>
      </w:r>
    </w:p>
    <w:p w14:paraId="1B8ACB1F" w14:textId="77777777" w:rsidR="009547DB" w:rsidRPr="009547DB" w:rsidRDefault="009547DB" w:rsidP="009547DB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9547DB">
        <w:rPr>
          <w:rFonts w:ascii="Times New Roman" w:hAnsi="Times New Roman" w:cs="Times New Roman"/>
          <w:sz w:val="24"/>
          <w:szCs w:val="24"/>
        </w:rPr>
        <w:t xml:space="preserve">- Земельный участок кадастровый номер 39:16:010112:50 общая площадь 30 707 </w:t>
      </w:r>
      <w:proofErr w:type="spellStart"/>
      <w:r w:rsidRPr="009547D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547DB">
        <w:rPr>
          <w:rFonts w:ascii="Times New Roman" w:hAnsi="Times New Roman" w:cs="Times New Roman"/>
          <w:sz w:val="24"/>
          <w:szCs w:val="24"/>
        </w:rPr>
        <w:t>.;</w:t>
      </w:r>
    </w:p>
    <w:p w14:paraId="369F1F88" w14:textId="77777777" w:rsidR="009547DB" w:rsidRPr="009547DB" w:rsidRDefault="009547DB" w:rsidP="009547DB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9547DB">
        <w:rPr>
          <w:rFonts w:ascii="Times New Roman" w:hAnsi="Times New Roman" w:cs="Times New Roman"/>
          <w:sz w:val="24"/>
          <w:szCs w:val="24"/>
        </w:rPr>
        <w:t>- Здание (насосная станция пожаротушения), литер 16-А, одноэтажное, общей площадью 34,6 кв. м, кадастровый (условный) номер 39:16:01 01 012:0010:2376/16-А.;</w:t>
      </w:r>
    </w:p>
    <w:p w14:paraId="118971E3" w14:textId="77777777" w:rsidR="009547DB" w:rsidRPr="009547DB" w:rsidRDefault="009547DB" w:rsidP="009547DB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9547D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547DB">
        <w:rPr>
          <w:rFonts w:ascii="Times New Roman" w:hAnsi="Times New Roman" w:cs="Times New Roman"/>
          <w:sz w:val="24"/>
          <w:szCs w:val="24"/>
        </w:rPr>
        <w:t>Спиртовый</w:t>
      </w:r>
      <w:proofErr w:type="spellEnd"/>
      <w:r w:rsidRPr="009547DB">
        <w:rPr>
          <w:rFonts w:ascii="Times New Roman" w:hAnsi="Times New Roman" w:cs="Times New Roman"/>
          <w:sz w:val="24"/>
          <w:szCs w:val="24"/>
        </w:rPr>
        <w:t xml:space="preserve"> цех, литер 11-Б, пятиэтажное, общей площадью 2067,0 кв. м, кадастровый (условный) номер 39:16:01 01 012:0010:2376/11-Б.;</w:t>
      </w:r>
    </w:p>
    <w:p w14:paraId="60E2BDE5" w14:textId="77777777" w:rsidR="009547DB" w:rsidRPr="009547DB" w:rsidRDefault="009547DB" w:rsidP="009547DB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9547DB">
        <w:rPr>
          <w:rFonts w:ascii="Times New Roman" w:hAnsi="Times New Roman" w:cs="Times New Roman"/>
          <w:sz w:val="24"/>
          <w:szCs w:val="24"/>
        </w:rPr>
        <w:t>- Дрожжевой цех, литер 11-А, двухэтажное, общей площадью 4136,7 кв. м, кадастровый (условный) номер 39:16:01 01 012:0010:2376/11-А.;</w:t>
      </w:r>
    </w:p>
    <w:p w14:paraId="759BEF60" w14:textId="77777777" w:rsidR="009547DB" w:rsidRPr="009547DB" w:rsidRDefault="009547DB" w:rsidP="009547DB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9547DB">
        <w:rPr>
          <w:rFonts w:ascii="Times New Roman" w:hAnsi="Times New Roman" w:cs="Times New Roman"/>
          <w:sz w:val="24"/>
          <w:szCs w:val="24"/>
        </w:rPr>
        <w:lastRenderedPageBreak/>
        <w:t xml:space="preserve">- Земельный участок кадастровый номер 39:16:010112:41 общая площадь 18 363 </w:t>
      </w:r>
      <w:proofErr w:type="spellStart"/>
      <w:r w:rsidRPr="009547D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547DB">
        <w:rPr>
          <w:rFonts w:ascii="Times New Roman" w:hAnsi="Times New Roman" w:cs="Times New Roman"/>
          <w:sz w:val="24"/>
          <w:szCs w:val="24"/>
        </w:rPr>
        <w:t>.;</w:t>
      </w:r>
    </w:p>
    <w:p w14:paraId="7A3B395F" w14:textId="77777777" w:rsidR="009547DB" w:rsidRPr="009547DB" w:rsidRDefault="009547DB" w:rsidP="009547DB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9547DB">
        <w:rPr>
          <w:rFonts w:ascii="Times New Roman" w:hAnsi="Times New Roman" w:cs="Times New Roman"/>
          <w:sz w:val="24"/>
          <w:szCs w:val="24"/>
        </w:rPr>
        <w:t>- Здание заводоуправления, литер 50-А, трёхэтажное с мансардой, общей площадью 2315,0 кв. м, кадастровый номер 39:16:010112:0:71.;</w:t>
      </w:r>
    </w:p>
    <w:p w14:paraId="4D14E952" w14:textId="77777777" w:rsidR="009547DB" w:rsidRPr="009547DB" w:rsidRDefault="009547DB" w:rsidP="009547DB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9547DB">
        <w:rPr>
          <w:rFonts w:ascii="Times New Roman" w:hAnsi="Times New Roman" w:cs="Times New Roman"/>
          <w:sz w:val="24"/>
          <w:szCs w:val="24"/>
        </w:rPr>
        <w:t>- Здание химводоочистки, литер 17-Б, одноэтажное, общей площадью 2275,8 кв. м, кадастровый (условный) номер 39:16:01 01 012:0010:2376/17-Б.;</w:t>
      </w:r>
    </w:p>
    <w:p w14:paraId="3647D9B6" w14:textId="77777777" w:rsidR="009547DB" w:rsidRPr="009547DB" w:rsidRDefault="009547DB" w:rsidP="009547DB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9547DB">
        <w:rPr>
          <w:rFonts w:ascii="Times New Roman" w:hAnsi="Times New Roman" w:cs="Times New Roman"/>
          <w:sz w:val="24"/>
          <w:szCs w:val="24"/>
        </w:rPr>
        <w:t>- Два резервуара для хранения мазута, литер 7, общей площадью 686,0 кв. м, объемом 10222,0 куб. м, кадастровый (условный) номер 39:16:01 01 012:0010:2376/7.;</w:t>
      </w:r>
    </w:p>
    <w:p w14:paraId="7D77FCAC" w14:textId="77777777" w:rsidR="009547DB" w:rsidRPr="009547DB" w:rsidRDefault="009547DB" w:rsidP="009547DB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9547DB">
        <w:rPr>
          <w:rFonts w:ascii="Times New Roman" w:hAnsi="Times New Roman" w:cs="Times New Roman"/>
          <w:sz w:val="24"/>
          <w:szCs w:val="24"/>
        </w:rPr>
        <w:t xml:space="preserve">- Здание узла приготовления известкового молочка и размола шамотного кирпича, литер 17-Е, одноэтажное, общей площадью 285,8 кв. м., </w:t>
      </w:r>
      <w:proofErr w:type="spellStart"/>
      <w:r w:rsidRPr="009547DB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9547DB">
        <w:rPr>
          <w:rFonts w:ascii="Times New Roman" w:hAnsi="Times New Roman" w:cs="Times New Roman"/>
          <w:sz w:val="24"/>
          <w:szCs w:val="24"/>
        </w:rPr>
        <w:t>. номер: 39:16:010112:128;</w:t>
      </w:r>
    </w:p>
    <w:p w14:paraId="7F253F5A" w14:textId="77777777" w:rsidR="009547DB" w:rsidRDefault="009547DB" w:rsidP="009547DB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9547DB">
        <w:rPr>
          <w:rFonts w:ascii="Times New Roman" w:hAnsi="Times New Roman" w:cs="Times New Roman"/>
          <w:sz w:val="24"/>
          <w:szCs w:val="24"/>
        </w:rPr>
        <w:t>-Здание фабрики, литер</w:t>
      </w:r>
      <w:proofErr w:type="gramStart"/>
      <w:r w:rsidRPr="009547D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547DB">
        <w:rPr>
          <w:rFonts w:ascii="Times New Roman" w:hAnsi="Times New Roman" w:cs="Times New Roman"/>
          <w:sz w:val="24"/>
          <w:szCs w:val="24"/>
        </w:rPr>
        <w:t>, двухэтажное, общей площадью 1226,6 кв. м, год постройки - до 1945 г., кадастровый (условный) номер 39:16:01 01 29:0007:23/А.;</w:t>
      </w:r>
    </w:p>
    <w:p w14:paraId="6CA9369C" w14:textId="2819DCA6" w:rsidR="00FD3CE4" w:rsidRPr="009547DB" w:rsidRDefault="00FD3CE4" w:rsidP="009547DB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D3CE4">
        <w:rPr>
          <w:rFonts w:ascii="Times New Roman" w:hAnsi="Times New Roman" w:cs="Times New Roman"/>
          <w:sz w:val="24"/>
          <w:szCs w:val="24"/>
        </w:rPr>
        <w:t>Нежилое строение, литер 17-А, трёхэтажное, общей площадью 17240,8 кв. м, кадастровый (условный) номер 39:16:01 01 012:0010:2376/17-А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2FC5D0D" w14:textId="77777777" w:rsidR="009547DB" w:rsidRPr="009547DB" w:rsidRDefault="009547DB" w:rsidP="009547DB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9547DB">
        <w:rPr>
          <w:rFonts w:ascii="Times New Roman" w:hAnsi="Times New Roman" w:cs="Times New Roman"/>
          <w:sz w:val="24"/>
          <w:szCs w:val="24"/>
        </w:rPr>
        <w:t>- Склад готовой продукции, литер</w:t>
      </w:r>
      <w:proofErr w:type="gramStart"/>
      <w:r w:rsidRPr="009547DB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9547DB">
        <w:rPr>
          <w:rFonts w:ascii="Times New Roman" w:hAnsi="Times New Roman" w:cs="Times New Roman"/>
          <w:sz w:val="24"/>
          <w:szCs w:val="24"/>
        </w:rPr>
        <w:t>, одноэтажное, общей площадью 120,8 кв. м, кадастровый (условный) номер 39:16:01 01 29:0007:23/Б.;</w:t>
      </w:r>
    </w:p>
    <w:p w14:paraId="368A9137" w14:textId="77777777" w:rsidR="009547DB" w:rsidRPr="009547DB" w:rsidRDefault="009547DB" w:rsidP="009547DB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9547DB">
        <w:rPr>
          <w:rFonts w:ascii="Times New Roman" w:hAnsi="Times New Roman" w:cs="Times New Roman"/>
          <w:sz w:val="24"/>
          <w:szCs w:val="24"/>
        </w:rPr>
        <w:t xml:space="preserve">- Земельный участок, кадастровый номер 39:16:010508:8, общая площадь 2 354 </w:t>
      </w:r>
      <w:proofErr w:type="spellStart"/>
      <w:r w:rsidRPr="009547D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547DB">
        <w:rPr>
          <w:rFonts w:ascii="Times New Roman" w:hAnsi="Times New Roman" w:cs="Times New Roman"/>
          <w:sz w:val="24"/>
          <w:szCs w:val="24"/>
        </w:rPr>
        <w:t>.; Адрес объектов №23, 24, 25: г. Советск, ул. Базарная, д. 9.;</w:t>
      </w:r>
    </w:p>
    <w:p w14:paraId="7CF1CE7B" w14:textId="77777777" w:rsidR="009547DB" w:rsidRPr="009547DB" w:rsidRDefault="009547DB" w:rsidP="009547DB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9547DB">
        <w:rPr>
          <w:rFonts w:ascii="Times New Roman" w:hAnsi="Times New Roman" w:cs="Times New Roman"/>
          <w:sz w:val="24"/>
          <w:szCs w:val="24"/>
        </w:rPr>
        <w:t>- Земельный участок, кадастровый номер 39:16:010112:44, площадью 15 902 кв. м.;</w:t>
      </w:r>
    </w:p>
    <w:p w14:paraId="638B4D47" w14:textId="77777777" w:rsidR="009547DB" w:rsidRPr="009547DB" w:rsidRDefault="009547DB" w:rsidP="009547DB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9547DB">
        <w:rPr>
          <w:rFonts w:ascii="Times New Roman" w:hAnsi="Times New Roman" w:cs="Times New Roman"/>
          <w:sz w:val="24"/>
          <w:szCs w:val="24"/>
        </w:rPr>
        <w:t>- Земельный участок, кадастровый номер 39:16:010112:47, площадью 11 890 кв. м;</w:t>
      </w:r>
    </w:p>
    <w:p w14:paraId="72207BB9" w14:textId="77777777" w:rsidR="009547DB" w:rsidRPr="009547DB" w:rsidRDefault="009547DB" w:rsidP="009547DB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9547DB">
        <w:rPr>
          <w:rFonts w:ascii="Times New Roman" w:hAnsi="Times New Roman" w:cs="Times New Roman"/>
          <w:sz w:val="24"/>
          <w:szCs w:val="24"/>
        </w:rPr>
        <w:t>- Галерея топливоподачи, инвентарный номер 80, 01.11.1969 года изготовления, всего в количестве 1 наименование;</w:t>
      </w:r>
    </w:p>
    <w:p w14:paraId="63376DBA" w14:textId="77777777" w:rsidR="009547DB" w:rsidRPr="009547DB" w:rsidRDefault="009547DB" w:rsidP="009547DB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9547DB">
        <w:rPr>
          <w:rFonts w:ascii="Times New Roman" w:hAnsi="Times New Roman" w:cs="Times New Roman"/>
          <w:sz w:val="24"/>
          <w:szCs w:val="24"/>
        </w:rPr>
        <w:t>- Мазутный бак, 5000 м3, инвентарный номер 151, 01.06.1981 года изготовления, всего в количестве 1 наименование;</w:t>
      </w:r>
    </w:p>
    <w:p w14:paraId="60796CC8" w14:textId="77777777" w:rsidR="009547DB" w:rsidRPr="009547DB" w:rsidRDefault="009547DB" w:rsidP="009547DB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9547DB">
        <w:rPr>
          <w:rFonts w:ascii="Times New Roman" w:hAnsi="Times New Roman" w:cs="Times New Roman"/>
          <w:sz w:val="24"/>
          <w:szCs w:val="24"/>
        </w:rPr>
        <w:t>- Мазутный бак №2, 5000 м3, инвентарный номер 154, 01.11.1980 года изготовления, всего в количестве 1 наименование;</w:t>
      </w:r>
    </w:p>
    <w:p w14:paraId="2D4F2A4C" w14:textId="77777777" w:rsidR="009547DB" w:rsidRPr="009547DB" w:rsidRDefault="009547DB" w:rsidP="009547DB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9547DB">
        <w:rPr>
          <w:rFonts w:ascii="Times New Roman" w:hAnsi="Times New Roman" w:cs="Times New Roman"/>
          <w:sz w:val="24"/>
          <w:szCs w:val="24"/>
        </w:rPr>
        <w:t>- Отстойник ГЗУ, инвентарный номер 79, 01.11.1969 года изготовления, всего в количестве 1 наименование;</w:t>
      </w:r>
    </w:p>
    <w:p w14:paraId="51165FD4" w14:textId="77777777" w:rsidR="009547DB" w:rsidRPr="009547DB" w:rsidRDefault="009547DB" w:rsidP="009547DB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9547DB">
        <w:rPr>
          <w:rFonts w:ascii="Times New Roman" w:hAnsi="Times New Roman" w:cs="Times New Roman"/>
          <w:sz w:val="24"/>
          <w:szCs w:val="24"/>
        </w:rPr>
        <w:t>- Труба дымовая, инвентарный номер 78, 01.11.1969 года изготовления, всего в количестве 1 наименование;</w:t>
      </w:r>
    </w:p>
    <w:p w14:paraId="62672706" w14:textId="77777777" w:rsidR="009547DB" w:rsidRPr="009547DB" w:rsidRDefault="009547DB" w:rsidP="009547DB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9547DB">
        <w:rPr>
          <w:rFonts w:ascii="Times New Roman" w:hAnsi="Times New Roman" w:cs="Times New Roman"/>
          <w:sz w:val="24"/>
          <w:szCs w:val="24"/>
        </w:rPr>
        <w:t>- Золоотвал ТЭЦ, инвентарный номер 5832, 02.02.2008 года изготовления, всего в количестве 1 наименование;</w:t>
      </w:r>
    </w:p>
    <w:p w14:paraId="2A50F74F" w14:textId="77777777" w:rsidR="009547DB" w:rsidRPr="009547DB" w:rsidRDefault="009547DB" w:rsidP="009547DB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9547D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547DB">
        <w:rPr>
          <w:rFonts w:ascii="Times New Roman" w:hAnsi="Times New Roman" w:cs="Times New Roman"/>
          <w:sz w:val="24"/>
          <w:szCs w:val="24"/>
        </w:rPr>
        <w:t>Трубопрод</w:t>
      </w:r>
      <w:proofErr w:type="spellEnd"/>
      <w:r w:rsidRPr="009547DB">
        <w:rPr>
          <w:rFonts w:ascii="Times New Roman" w:hAnsi="Times New Roman" w:cs="Times New Roman"/>
          <w:sz w:val="24"/>
          <w:szCs w:val="24"/>
        </w:rPr>
        <w:t xml:space="preserve"> высокого давления, инвентарный номер 55, 02.10.1990 года изготовления, всего в количестве 1 наименование;</w:t>
      </w:r>
    </w:p>
    <w:p w14:paraId="7F2C5B46" w14:textId="77777777" w:rsidR="009547DB" w:rsidRPr="009547DB" w:rsidRDefault="009547DB" w:rsidP="009547DB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9547DB">
        <w:rPr>
          <w:rFonts w:ascii="Times New Roman" w:hAnsi="Times New Roman" w:cs="Times New Roman"/>
          <w:sz w:val="24"/>
          <w:szCs w:val="24"/>
        </w:rPr>
        <w:t>- Котел -6 БКЗ-75/39, инвентарный номер 632, 02.03.1986 года изготовления, всего в количестве 1 наименование;</w:t>
      </w:r>
    </w:p>
    <w:p w14:paraId="63B69ADE" w14:textId="77777777" w:rsidR="009547DB" w:rsidRPr="009547DB" w:rsidRDefault="009547DB" w:rsidP="009547DB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9547DB">
        <w:rPr>
          <w:rFonts w:ascii="Times New Roman" w:hAnsi="Times New Roman" w:cs="Times New Roman"/>
          <w:sz w:val="24"/>
          <w:szCs w:val="24"/>
        </w:rPr>
        <w:t>- Котел 7, инвентарный номер 3312, 01.11.1988 года изготовления, всего в количестве 1 наименование;</w:t>
      </w:r>
    </w:p>
    <w:p w14:paraId="6F601C06" w14:textId="77777777" w:rsidR="009547DB" w:rsidRPr="009547DB" w:rsidRDefault="009547DB" w:rsidP="009547DB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9547DB">
        <w:rPr>
          <w:rFonts w:ascii="Times New Roman" w:hAnsi="Times New Roman" w:cs="Times New Roman"/>
          <w:sz w:val="24"/>
          <w:szCs w:val="24"/>
        </w:rPr>
        <w:t>- Котлоагрегат №8, инвентарный номер 3908, 01.11.1988 года изготовления, всего в количестве 1 наименование;</w:t>
      </w:r>
    </w:p>
    <w:p w14:paraId="5520092A" w14:textId="77777777" w:rsidR="009547DB" w:rsidRPr="009547DB" w:rsidRDefault="009547DB" w:rsidP="009547DB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9547DB">
        <w:rPr>
          <w:rFonts w:ascii="Times New Roman" w:hAnsi="Times New Roman" w:cs="Times New Roman"/>
          <w:sz w:val="24"/>
          <w:szCs w:val="24"/>
        </w:rPr>
        <w:t>- Турбина ПТ 12-35-10М, инвентарный номер 933, 01.11.1988 года изготовления, всего в количестве 1 наименование;</w:t>
      </w:r>
    </w:p>
    <w:p w14:paraId="490C7B2E" w14:textId="77777777" w:rsidR="009547DB" w:rsidRPr="009547DB" w:rsidRDefault="009547DB" w:rsidP="009547DB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9547DB">
        <w:rPr>
          <w:rFonts w:ascii="Times New Roman" w:hAnsi="Times New Roman" w:cs="Times New Roman"/>
          <w:sz w:val="24"/>
          <w:szCs w:val="24"/>
        </w:rPr>
        <w:t>- Турбогенератор Т-12 2У3, инвентарный номер 3909, 01.11.1988 года изготовления, всего в количестве 1 наименование;</w:t>
      </w:r>
    </w:p>
    <w:p w14:paraId="7EDE7544" w14:textId="77777777" w:rsidR="009547DB" w:rsidRPr="009547DB" w:rsidRDefault="009547DB" w:rsidP="009547DB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9547DB">
        <w:rPr>
          <w:rFonts w:ascii="Times New Roman" w:hAnsi="Times New Roman" w:cs="Times New Roman"/>
          <w:sz w:val="24"/>
          <w:szCs w:val="24"/>
        </w:rPr>
        <w:t>- Шкаф КРУ XXYI (77), инвентарный номер 927, 01.11.1988 года изготовления, всего в количестве 1 наименование;</w:t>
      </w:r>
    </w:p>
    <w:p w14:paraId="37459E93" w14:textId="77777777" w:rsidR="009547DB" w:rsidRPr="009547DB" w:rsidRDefault="009547DB" w:rsidP="009547DB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9547DB">
        <w:rPr>
          <w:rFonts w:ascii="Times New Roman" w:hAnsi="Times New Roman" w:cs="Times New Roman"/>
          <w:sz w:val="24"/>
          <w:szCs w:val="24"/>
        </w:rPr>
        <w:t>- Щит КИП и А (47), инвентарный номер 936, 01.11.1988 года изготовления, всего в количестве 1 наименование;</w:t>
      </w:r>
    </w:p>
    <w:p w14:paraId="04E14466" w14:textId="77777777" w:rsidR="009547DB" w:rsidRPr="009547DB" w:rsidRDefault="009547DB" w:rsidP="009547DB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9547DB">
        <w:rPr>
          <w:rFonts w:ascii="Times New Roman" w:hAnsi="Times New Roman" w:cs="Times New Roman"/>
          <w:sz w:val="24"/>
          <w:szCs w:val="24"/>
        </w:rPr>
        <w:t>- Реакторы бетон. РБСДУ(15), инвентарный номер 926, 01.11.1988 года изготовления, всего в количестве 1 наименование;</w:t>
      </w:r>
    </w:p>
    <w:p w14:paraId="5109AC1C" w14:textId="77777777" w:rsidR="009547DB" w:rsidRPr="009547DB" w:rsidRDefault="009547DB" w:rsidP="009547DB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9547DB">
        <w:rPr>
          <w:rFonts w:ascii="Times New Roman" w:hAnsi="Times New Roman" w:cs="Times New Roman"/>
          <w:sz w:val="24"/>
          <w:szCs w:val="24"/>
        </w:rPr>
        <w:t>- Турбина ПР 6-35/10, инвентарный номер 2554, 01.11.1982 года изготовления, всего в количестве 1 наименование;</w:t>
      </w:r>
    </w:p>
    <w:p w14:paraId="7B1C8AB4" w14:textId="77777777" w:rsidR="009547DB" w:rsidRPr="009547DB" w:rsidRDefault="009547DB" w:rsidP="009547DB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9547DB">
        <w:rPr>
          <w:rFonts w:ascii="Times New Roman" w:hAnsi="Times New Roman" w:cs="Times New Roman"/>
          <w:sz w:val="24"/>
          <w:szCs w:val="24"/>
        </w:rPr>
        <w:t>- Турбина Р-12-35/5, инвентарный номер 5605, 01.05.2005 года изготовления, всего в количестве 1 наименование;</w:t>
      </w:r>
    </w:p>
    <w:p w14:paraId="1102281C" w14:textId="77777777" w:rsidR="009547DB" w:rsidRPr="009547DB" w:rsidRDefault="009547DB" w:rsidP="009547DB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9547DB">
        <w:rPr>
          <w:rFonts w:ascii="Times New Roman" w:hAnsi="Times New Roman" w:cs="Times New Roman"/>
          <w:sz w:val="24"/>
          <w:szCs w:val="24"/>
        </w:rPr>
        <w:lastRenderedPageBreak/>
        <w:t>- Дизель 64 Н21/21/211Д-3, инвентарный номер 4727, 02.01.1997 года изготовления, всего в количестве 1 наименование;</w:t>
      </w:r>
    </w:p>
    <w:p w14:paraId="1AC97272" w14:textId="77777777" w:rsidR="009547DB" w:rsidRPr="009547DB" w:rsidRDefault="009547DB" w:rsidP="009547DB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9547DB">
        <w:rPr>
          <w:rFonts w:ascii="Times New Roman" w:hAnsi="Times New Roman" w:cs="Times New Roman"/>
          <w:sz w:val="24"/>
          <w:szCs w:val="24"/>
        </w:rPr>
        <w:t>- тепловозТГМ-4а, инвентарный номер 282, 02.05.1985 года изготовления, всего в количестве 1 наименование;</w:t>
      </w:r>
    </w:p>
    <w:p w14:paraId="3D3842B3" w14:textId="77777777" w:rsidR="009547DB" w:rsidRPr="009547DB" w:rsidRDefault="009547DB" w:rsidP="009547DB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9547DB">
        <w:rPr>
          <w:rFonts w:ascii="Times New Roman" w:hAnsi="Times New Roman" w:cs="Times New Roman"/>
          <w:sz w:val="24"/>
          <w:szCs w:val="24"/>
        </w:rPr>
        <w:t xml:space="preserve">- Тепловоз </w:t>
      </w:r>
      <w:proofErr w:type="spellStart"/>
      <w:r w:rsidRPr="009547DB">
        <w:rPr>
          <w:rFonts w:ascii="Times New Roman" w:hAnsi="Times New Roman" w:cs="Times New Roman"/>
          <w:sz w:val="24"/>
          <w:szCs w:val="24"/>
        </w:rPr>
        <w:t>ТГНа</w:t>
      </w:r>
      <w:proofErr w:type="spellEnd"/>
      <w:r w:rsidRPr="009547DB">
        <w:rPr>
          <w:rFonts w:ascii="Times New Roman" w:hAnsi="Times New Roman" w:cs="Times New Roman"/>
          <w:sz w:val="24"/>
          <w:szCs w:val="24"/>
        </w:rPr>
        <w:t>, инвентарный номер 449, 02.03.1989 года изготовления, всего в количестве 1 наименование;</w:t>
      </w:r>
    </w:p>
    <w:p w14:paraId="3263AB37" w14:textId="77777777" w:rsidR="009547DB" w:rsidRPr="009547DB" w:rsidRDefault="009547DB" w:rsidP="009547DB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9547DB">
        <w:rPr>
          <w:rFonts w:ascii="Times New Roman" w:hAnsi="Times New Roman" w:cs="Times New Roman"/>
          <w:sz w:val="24"/>
          <w:szCs w:val="24"/>
        </w:rPr>
        <w:t xml:space="preserve">- Эстакада </w:t>
      </w:r>
      <w:proofErr w:type="spellStart"/>
      <w:r w:rsidRPr="009547DB">
        <w:rPr>
          <w:rFonts w:ascii="Times New Roman" w:hAnsi="Times New Roman" w:cs="Times New Roman"/>
          <w:sz w:val="24"/>
          <w:szCs w:val="24"/>
        </w:rPr>
        <w:t>разгр</w:t>
      </w:r>
      <w:proofErr w:type="spellEnd"/>
      <w:r w:rsidRPr="009547DB">
        <w:rPr>
          <w:rFonts w:ascii="Times New Roman" w:hAnsi="Times New Roman" w:cs="Times New Roman"/>
          <w:sz w:val="24"/>
          <w:szCs w:val="24"/>
        </w:rPr>
        <w:t>. угля 280 м., инвентарный номер 144, 02.12.1951 года изготовления, всего в количестве 1 наименование;</w:t>
      </w:r>
    </w:p>
    <w:p w14:paraId="34AC1CD2" w14:textId="77777777" w:rsidR="009547DB" w:rsidRPr="009547DB" w:rsidRDefault="009547DB" w:rsidP="009547DB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9547DB">
        <w:rPr>
          <w:rFonts w:ascii="Times New Roman" w:hAnsi="Times New Roman" w:cs="Times New Roman"/>
          <w:sz w:val="24"/>
          <w:szCs w:val="24"/>
        </w:rPr>
        <w:t>- Трубопровод и коммуникации, инвентарный номер 4794, 02.03.1999 года изготовления, всего в количестве 1 наименование;</w:t>
      </w:r>
    </w:p>
    <w:p w14:paraId="49DA74D6" w14:textId="77777777" w:rsidR="009547DB" w:rsidRPr="009547DB" w:rsidRDefault="009547DB" w:rsidP="009547DB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9547DB">
        <w:rPr>
          <w:rFonts w:ascii="Times New Roman" w:hAnsi="Times New Roman" w:cs="Times New Roman"/>
          <w:sz w:val="24"/>
          <w:szCs w:val="24"/>
        </w:rPr>
        <w:t>- Бак склада КБП, инвентарный номер 4262, 01.11.1988 года изготовления, всего в количестве 1 наименование;</w:t>
      </w:r>
    </w:p>
    <w:p w14:paraId="5CC119B2" w14:textId="77777777" w:rsidR="009547DB" w:rsidRPr="009547DB" w:rsidRDefault="009547DB" w:rsidP="009547DB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9547DB">
        <w:rPr>
          <w:rFonts w:ascii="Times New Roman" w:hAnsi="Times New Roman" w:cs="Times New Roman"/>
          <w:sz w:val="24"/>
          <w:szCs w:val="24"/>
        </w:rPr>
        <w:t>- Градирня, инвентарный номер 162, 01.11.1988 года изготовления, всего в количестве 1 наименование;</w:t>
      </w:r>
    </w:p>
    <w:p w14:paraId="7703A757" w14:textId="77777777" w:rsidR="009547DB" w:rsidRPr="009547DB" w:rsidRDefault="009547DB" w:rsidP="009547DB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9547DB">
        <w:rPr>
          <w:rFonts w:ascii="Times New Roman" w:hAnsi="Times New Roman" w:cs="Times New Roman"/>
          <w:sz w:val="24"/>
          <w:szCs w:val="24"/>
        </w:rPr>
        <w:t>- Дороги и площадки, инвентарный номер 163, 01.11.1988 года изготовления, всего в количестве 1 наименование;</w:t>
      </w:r>
    </w:p>
    <w:p w14:paraId="6237A11A" w14:textId="77777777" w:rsidR="009547DB" w:rsidRPr="009547DB" w:rsidRDefault="009547DB" w:rsidP="009547DB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9547DB">
        <w:rPr>
          <w:rFonts w:ascii="Times New Roman" w:hAnsi="Times New Roman" w:cs="Times New Roman"/>
          <w:sz w:val="24"/>
          <w:szCs w:val="24"/>
        </w:rPr>
        <w:t>- Переустройство ж/д путей, инвентарный номер 165, 01.11.1988 года изготовления, всего в количестве 1 наименование;</w:t>
      </w:r>
    </w:p>
    <w:p w14:paraId="0B2C3CE3" w14:textId="77777777" w:rsidR="009547DB" w:rsidRPr="009547DB" w:rsidRDefault="009547DB" w:rsidP="009547DB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9547DB">
        <w:rPr>
          <w:rFonts w:ascii="Times New Roman" w:hAnsi="Times New Roman" w:cs="Times New Roman"/>
          <w:sz w:val="24"/>
          <w:szCs w:val="24"/>
        </w:rPr>
        <w:t>- Сливо-наливная эстакада, инвентарный номер 161, 01.11.1988 года изготовления, всего в количестве 1 наименование;</w:t>
      </w:r>
    </w:p>
    <w:p w14:paraId="699A9719" w14:textId="1ADB8165" w:rsidR="00D52F05" w:rsidRDefault="009547DB" w:rsidP="009547DB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9547DB">
        <w:rPr>
          <w:rFonts w:ascii="Times New Roman" w:hAnsi="Times New Roman" w:cs="Times New Roman"/>
          <w:sz w:val="24"/>
          <w:szCs w:val="24"/>
        </w:rPr>
        <w:t>- Варочный котел № 17 250 м3, инвентарный номер 2557, 01.11.1987 года изготовления, всего в количестве 1 наименование.</w:t>
      </w:r>
    </w:p>
    <w:p w14:paraId="71FFAEBE" w14:textId="77777777" w:rsidR="009547DB" w:rsidRDefault="009547DB" w:rsidP="009547DB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14:paraId="5F756CB5" w14:textId="5621CBF7" w:rsidR="00D52F05" w:rsidRDefault="00C5018C" w:rsidP="00D52F05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Имущество, указанное 1.1. настоящего договора, принадлежит </w:t>
      </w:r>
      <w:r w:rsidRPr="000D3132">
        <w:rPr>
          <w:rFonts w:ascii="Times New Roman" w:hAnsi="Times New Roman" w:cs="Times New Roman"/>
          <w:sz w:val="24"/>
          <w:szCs w:val="24"/>
        </w:rPr>
        <w:t>Продавцу на</w:t>
      </w:r>
      <w:r w:rsidRPr="000D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праве собственности.</w:t>
      </w:r>
    </w:p>
    <w:p w14:paraId="54A3892E" w14:textId="1593BAE4" w:rsidR="00C5018C" w:rsidRPr="000B4D3D" w:rsidRDefault="00C5018C" w:rsidP="00D52F05">
      <w:pPr>
        <w:pStyle w:val="a7"/>
        <w:tabs>
          <w:tab w:val="left" w:pos="0"/>
        </w:tabs>
        <w:spacing w:after="0" w:line="240" w:lineRule="auto"/>
        <w:ind w:left="480"/>
        <w:jc w:val="both"/>
        <w:rPr>
          <w:sz w:val="24"/>
          <w:szCs w:val="24"/>
        </w:rPr>
      </w:pPr>
      <w:r w:rsidRPr="000D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B9A6B93" w14:textId="1D2A9DE0" w:rsidR="00D911BF" w:rsidRPr="00652BC7" w:rsidRDefault="00C5018C" w:rsidP="00D52F05">
      <w:pPr>
        <w:pStyle w:val="a7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Существующие ограничения (обременения) прав на Имущество, указанное в </w:t>
      </w:r>
      <w:r w:rsidRPr="00E66B05">
        <w:rPr>
          <w:rFonts w:ascii="Times New Roman" w:hAnsi="Times New Roman" w:cs="Times New Roman"/>
          <w:sz w:val="24"/>
          <w:szCs w:val="24"/>
        </w:rPr>
        <w:t>пункте</w:t>
      </w:r>
      <w:r>
        <w:rPr>
          <w:rFonts w:ascii="Times New Roman" w:hAnsi="Times New Roman" w:cs="Times New Roman"/>
          <w:sz w:val="24"/>
          <w:szCs w:val="24"/>
        </w:rPr>
        <w:t xml:space="preserve"> 1.1. </w:t>
      </w:r>
      <w:r w:rsidR="00D911BF" w:rsidRPr="00E66B05">
        <w:rPr>
          <w:rFonts w:ascii="Times New Roman" w:hAnsi="Times New Roman" w:cs="Times New Roman"/>
          <w:sz w:val="24"/>
          <w:szCs w:val="24"/>
        </w:rPr>
        <w:t xml:space="preserve">настоящего Договора: </w:t>
      </w:r>
      <w:r w:rsidR="009547DB">
        <w:rPr>
          <w:rFonts w:ascii="Times New Roman" w:hAnsi="Times New Roman" w:cs="Times New Roman"/>
          <w:sz w:val="24"/>
          <w:szCs w:val="24"/>
        </w:rPr>
        <w:t>п</w:t>
      </w:r>
      <w:r w:rsidR="009547DB" w:rsidRPr="009547DB">
        <w:rPr>
          <w:rFonts w:ascii="Times New Roman" w:hAnsi="Times New Roman" w:cs="Times New Roman"/>
          <w:sz w:val="24"/>
          <w:szCs w:val="24"/>
        </w:rPr>
        <w:t xml:space="preserve">рава на движимое </w:t>
      </w:r>
      <w:proofErr w:type="gramStart"/>
      <w:r w:rsidR="009547DB" w:rsidRPr="009547DB">
        <w:rPr>
          <w:rFonts w:ascii="Times New Roman" w:hAnsi="Times New Roman" w:cs="Times New Roman"/>
          <w:sz w:val="24"/>
          <w:szCs w:val="24"/>
        </w:rPr>
        <w:t>имущество</w:t>
      </w:r>
      <w:proofErr w:type="gramEnd"/>
      <w:r w:rsidR="009547DB" w:rsidRPr="009547DB">
        <w:rPr>
          <w:rFonts w:ascii="Times New Roman" w:hAnsi="Times New Roman" w:cs="Times New Roman"/>
          <w:sz w:val="24"/>
          <w:szCs w:val="24"/>
        </w:rPr>
        <w:t xml:space="preserve"> включенное в Лот № 3 оспариваются третьими лицами. Недвижимое имущество, включенное в Лот № 3, находится на земельном участке, собственником которого является третье лицо.</w:t>
      </w:r>
    </w:p>
    <w:p w14:paraId="1E1DCAA9" w14:textId="77777777" w:rsidR="00D911BF" w:rsidRPr="00652BC7" w:rsidRDefault="00D911BF" w:rsidP="00D911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7F46A5E" w14:textId="77777777" w:rsidR="00D911BF" w:rsidRPr="00C9056B" w:rsidRDefault="00D911BF" w:rsidP="00D911BF">
      <w:pPr>
        <w:numPr>
          <w:ilvl w:val="0"/>
          <w:numId w:val="2"/>
        </w:numPr>
        <w:spacing w:after="240" w:line="240" w:lineRule="auto"/>
        <w:ind w:left="0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ЦЕНА ДОГОВОРА И ПОРЯДОК ОПЛАТЫ</w:t>
      </w:r>
    </w:p>
    <w:p w14:paraId="76A18218" w14:textId="77777777" w:rsidR="00D911BF" w:rsidRDefault="00D911BF" w:rsidP="00D911B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132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тоимость Имущества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настоящему договору</w:t>
      </w:r>
      <w:r w:rsidRPr="00132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составляет </w:t>
      </w:r>
      <w:r>
        <w:rPr>
          <w:rFonts w:ascii="Times New Roman" w:hAnsi="Times New Roman" w:cs="Times New Roman"/>
          <w:b/>
          <w:sz w:val="24"/>
          <w:szCs w:val="24"/>
        </w:rPr>
        <w:t>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83572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 соответствии с результатами торгов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14:paraId="2D08CCEE" w14:textId="77777777" w:rsidR="00D911BF" w:rsidRDefault="00D911BF" w:rsidP="00D911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2.2. </w:t>
      </w:r>
      <w:r w:rsidRPr="00B13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Оплата производится в размере, указанном в п. 2.1 настоящего Договора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2A01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96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вычетом суммы </w:t>
      </w:r>
      <w:r w:rsidRPr="005E6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задатка (________ рублей), внесенного Покупателем, в течение 30 (тридцати) дней с момента подписания договора купли-продажи путем перечисления Покупателем денежных средств по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реквизитам, указанным в разделе 8 настоящего Договора. </w:t>
      </w:r>
    </w:p>
    <w:p w14:paraId="45AA83D4" w14:textId="77777777" w:rsidR="00D911BF" w:rsidRDefault="00D911BF" w:rsidP="00D911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9902CCA" w14:textId="77777777" w:rsidR="00D911BF" w:rsidRPr="0053612C" w:rsidRDefault="00D911BF" w:rsidP="00D911BF">
      <w:pPr>
        <w:keepNext/>
        <w:numPr>
          <w:ilvl w:val="0"/>
          <w:numId w:val="2"/>
        </w:numPr>
        <w:spacing w:after="0" w:line="240" w:lineRule="auto"/>
        <w:ind w:left="0" w:firstLine="0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ПЕРЕДАЧА ИМУЩЕСТВА</w:t>
      </w:r>
    </w:p>
    <w:p w14:paraId="6B1313E0" w14:textId="77777777" w:rsidR="00D911BF" w:rsidRPr="00B13C78" w:rsidRDefault="00D911BF" w:rsidP="00D911BF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5EE780D" w14:textId="77777777" w:rsidR="00D911BF" w:rsidRPr="003F2C85" w:rsidRDefault="00D911BF" w:rsidP="00D911BF">
      <w:pPr>
        <w:numPr>
          <w:ilvl w:val="1"/>
          <w:numId w:val="3"/>
        </w:numPr>
        <w:tabs>
          <w:tab w:val="clear" w:pos="360"/>
          <w:tab w:val="num" w:pos="0"/>
        </w:tabs>
        <w:spacing w:after="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Имущество передается Продавцом Покупателю по передаточному акту в течение 35 (тридцати пяти) дней с момента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подписания настоящего договора</w:t>
      </w:r>
      <w:r w:rsidRPr="00857F16">
        <w:rPr>
          <w:rStyle w:val="a9"/>
          <w:rFonts w:ascii="Times New Roman" w:hAnsi="Times New Roman"/>
          <w:sz w:val="24"/>
          <w:szCs w:val="24"/>
        </w:rPr>
        <w:t xml:space="preserve">, </w:t>
      </w:r>
      <w:r w:rsidRPr="00D911BF">
        <w:rPr>
          <w:rStyle w:val="a9"/>
          <w:rFonts w:ascii="Times New Roman" w:hAnsi="Times New Roman"/>
          <w:b w:val="0"/>
          <w:sz w:val="24"/>
          <w:szCs w:val="24"/>
        </w:rPr>
        <w:t>но не позднее 5 (пяти) рабочих дней с момента после полной оплаты стоимости, указанной в п. 2.1 договора</w:t>
      </w:r>
      <w:r w:rsidRPr="00C03E16">
        <w:rPr>
          <w:rStyle w:val="a9"/>
          <w:rFonts w:ascii="Times New Roman" w:hAnsi="Times New Roman"/>
          <w:sz w:val="24"/>
          <w:szCs w:val="24"/>
        </w:rPr>
        <w:t>.</w:t>
      </w:r>
      <w:r w:rsidRPr="00C03E1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13C7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Ответственность за сохранность имущества, равно как и риск случайной порчи или гибели имущества, несет Покупатель с дат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ы подписания передаточного акта либо с даты полной оплаты в случае, если покупатель не подписал акт приема-передачи в течение 5 календарных дней с момента полной оплаты.</w:t>
      </w:r>
    </w:p>
    <w:p w14:paraId="38807858" w14:textId="77777777" w:rsidR="00D911BF" w:rsidRPr="00FD2207" w:rsidRDefault="00D911BF" w:rsidP="00D911BF">
      <w:pPr>
        <w:numPr>
          <w:ilvl w:val="1"/>
          <w:numId w:val="3"/>
        </w:numPr>
        <w:tabs>
          <w:tab w:val="clear" w:pos="360"/>
          <w:tab w:val="num" w:pos="0"/>
        </w:tabs>
        <w:spacing w:after="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3F2C85">
        <w:rPr>
          <w:rFonts w:ascii="Times New Roman" w:hAnsi="Times New Roman" w:cs="Times New Roman"/>
          <w:sz w:val="24"/>
          <w:szCs w:val="24"/>
        </w:rPr>
        <w:t>В случае неоплаты Покупателем имущества в указанный в п. 2.2. срок, наступают по</w:t>
      </w:r>
      <w:r>
        <w:rPr>
          <w:rFonts w:ascii="Times New Roman" w:hAnsi="Times New Roman" w:cs="Times New Roman"/>
          <w:sz w:val="24"/>
          <w:szCs w:val="24"/>
        </w:rPr>
        <w:t>следствия, указанные в п. 4.2. н</w:t>
      </w:r>
      <w:r w:rsidRPr="003F2C85">
        <w:rPr>
          <w:rFonts w:ascii="Times New Roman" w:hAnsi="Times New Roman" w:cs="Times New Roman"/>
          <w:sz w:val="24"/>
          <w:szCs w:val="24"/>
        </w:rPr>
        <w:t>астоящего Договора, уплаченный задаток Покупателю не возвращается.</w:t>
      </w:r>
    </w:p>
    <w:p w14:paraId="339597D8" w14:textId="77777777" w:rsidR="00D911BF" w:rsidRPr="00A849B6" w:rsidRDefault="00D911BF" w:rsidP="00D911BF">
      <w:pPr>
        <w:spacing w:after="0" w:line="240" w:lineRule="auto"/>
        <w:ind w:left="709" w:right="23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14:paraId="0CEF0513" w14:textId="77777777" w:rsidR="00D911BF" w:rsidRDefault="00D911BF" w:rsidP="00D911BF">
      <w:pPr>
        <w:numPr>
          <w:ilvl w:val="0"/>
          <w:numId w:val="4"/>
        </w:numPr>
        <w:tabs>
          <w:tab w:val="clear" w:pos="786"/>
          <w:tab w:val="num" w:pos="0"/>
        </w:tabs>
        <w:spacing w:after="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lastRenderedPageBreak/>
        <w:t>ОТВЕТСТВЕННОСТЬ СТОРОН</w:t>
      </w:r>
    </w:p>
    <w:p w14:paraId="48A267F1" w14:textId="77777777" w:rsidR="00D911BF" w:rsidRPr="00B13C78" w:rsidRDefault="00D911BF" w:rsidP="00D911BF">
      <w:pPr>
        <w:spacing w:after="0" w:line="240" w:lineRule="auto"/>
        <w:ind w:right="23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14:paraId="197A71AE" w14:textId="77777777" w:rsidR="00D911BF" w:rsidRPr="00D911BF" w:rsidRDefault="00D911BF" w:rsidP="00D911BF">
      <w:pPr>
        <w:pStyle w:val="ConsNormal"/>
        <w:widowControl/>
        <w:numPr>
          <w:ilvl w:val="1"/>
          <w:numId w:val="4"/>
        </w:numPr>
        <w:tabs>
          <w:tab w:val="left" w:pos="0"/>
        </w:tabs>
        <w:ind w:left="0" w:firstLine="709"/>
        <w:jc w:val="both"/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</w:pPr>
      <w:r w:rsidRPr="00D911BF">
        <w:rPr>
          <w:rStyle w:val="a9"/>
          <w:rFonts w:ascii="Times New Roman" w:hAnsi="Times New Roman" w:cs="Times New Roman"/>
          <w:b w:val="0"/>
          <w:sz w:val="24"/>
          <w:szCs w:val="24"/>
        </w:rPr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14:paraId="0967CD9F" w14:textId="77777777" w:rsidR="00D911BF" w:rsidRPr="00FD2207" w:rsidRDefault="00D911BF" w:rsidP="00D911BF">
      <w:pPr>
        <w:numPr>
          <w:ilvl w:val="1"/>
          <w:numId w:val="4"/>
        </w:numPr>
        <w:spacing w:after="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Pr="00496614">
        <w:rPr>
          <w:rFonts w:ascii="Times New Roman" w:eastAsia="Calibri" w:hAnsi="Times New Roman" w:cs="Times New Roman"/>
          <w:bCs/>
          <w:sz w:val="24"/>
          <w:szCs w:val="24"/>
        </w:rPr>
        <w:t xml:space="preserve"> случае неоплаты полной стоимости имущества в течение 30 (тридцати) рабочих дней после подписания настоящего договора договор считается незаключенным. Заключение соглашения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>, а также направления уведомления</w:t>
      </w:r>
      <w:r w:rsidRPr="00496614">
        <w:rPr>
          <w:rFonts w:ascii="Times New Roman" w:eastAsia="Calibri" w:hAnsi="Times New Roman" w:cs="Times New Roman"/>
          <w:bCs/>
          <w:sz w:val="24"/>
          <w:szCs w:val="24"/>
        </w:rPr>
        <w:t xml:space="preserve"> о расторжении договора не требуется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6E480315" w14:textId="77777777" w:rsidR="00D911BF" w:rsidRPr="00C936EA" w:rsidRDefault="00D911BF" w:rsidP="00D911BF">
      <w:pPr>
        <w:spacing w:after="0" w:line="240" w:lineRule="auto"/>
        <w:ind w:left="709" w:right="23"/>
        <w:jc w:val="both"/>
        <w:rPr>
          <w:rFonts w:ascii="Times New Roman" w:eastAsia="Calibri" w:hAnsi="Times New Roman" w:cs="Times New Roman"/>
          <w:snapToGrid w:val="0"/>
          <w:lang w:eastAsia="ru-RU"/>
        </w:rPr>
      </w:pPr>
    </w:p>
    <w:p w14:paraId="5BAB30EB" w14:textId="77777777" w:rsidR="00D911BF" w:rsidRDefault="00D911BF" w:rsidP="00D911BF">
      <w:pPr>
        <w:numPr>
          <w:ilvl w:val="0"/>
          <w:numId w:val="4"/>
        </w:numPr>
        <w:tabs>
          <w:tab w:val="clear" w:pos="786"/>
          <w:tab w:val="num" w:pos="0"/>
        </w:tabs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ВОЗНИКНОВЕНИЕ ПРАВА СОБСТВЕННОСТИ</w:t>
      </w:r>
    </w:p>
    <w:p w14:paraId="51807D9D" w14:textId="77777777" w:rsidR="00D911BF" w:rsidRPr="002A0138" w:rsidRDefault="00D911BF" w:rsidP="00D911BF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14:paraId="495FCC7F" w14:textId="77777777" w:rsidR="00D911BF" w:rsidRPr="00B13C78" w:rsidRDefault="00D911BF" w:rsidP="00D911BF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Стороны договорились, что государственная регистрация перехода права собственности на 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недвижимое имущество</w:t>
      </w: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производится после подписания настоящего договора и передаточного акта.</w:t>
      </w:r>
    </w:p>
    <w:p w14:paraId="7B350384" w14:textId="77777777" w:rsidR="00D911BF" w:rsidRPr="00B13C78" w:rsidRDefault="00D911BF" w:rsidP="00D911BF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Право собственности на 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недвижимое имущество</w:t>
      </w: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возникает у Покупателя с момента государственной регистрации перехода права в Едином государственном реестре прав на недвижимое имущество и сделок с ним в Управлении Федеральной службы государственной реги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страции, кадастра и картографии.</w:t>
      </w:r>
    </w:p>
    <w:p w14:paraId="3BD4E7EC" w14:textId="77777777" w:rsidR="00D911BF" w:rsidRDefault="00D911BF" w:rsidP="00D911BF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Все расходы по государственной регистрации перехода права собственности на Имущество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, а также иные расходы</w:t>
      </w: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несет Покупатель.</w:t>
      </w:r>
    </w:p>
    <w:p w14:paraId="71D22412" w14:textId="77777777" w:rsidR="00C5018C" w:rsidRDefault="00C5018C" w:rsidP="00C50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BEB07D" w14:textId="77777777" w:rsidR="00471925" w:rsidRPr="0053612C" w:rsidRDefault="00471925" w:rsidP="00471925">
      <w:pPr>
        <w:numPr>
          <w:ilvl w:val="0"/>
          <w:numId w:val="5"/>
        </w:numPr>
        <w:spacing w:after="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РАСТОРЖЕНИЕ ДОГОВОРА</w:t>
      </w:r>
    </w:p>
    <w:p w14:paraId="1F857F42" w14:textId="77777777" w:rsidR="00471925" w:rsidRPr="002A0138" w:rsidRDefault="00471925" w:rsidP="00471925">
      <w:pPr>
        <w:spacing w:after="0" w:line="240" w:lineRule="auto"/>
        <w:ind w:right="23"/>
        <w:rPr>
          <w:rFonts w:ascii="Times New Roman" w:eastAsia="Calibri" w:hAnsi="Times New Roman" w:cs="Times New Roman"/>
          <w:snapToGrid w:val="0"/>
          <w:lang w:eastAsia="ru-RU"/>
        </w:rPr>
      </w:pPr>
    </w:p>
    <w:p w14:paraId="5F6FC444" w14:textId="77777777" w:rsidR="00471925" w:rsidRDefault="00471925" w:rsidP="00471925">
      <w:pPr>
        <w:numPr>
          <w:ilvl w:val="1"/>
          <w:numId w:val="5"/>
        </w:numPr>
        <w:spacing w:after="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Порядок расторжения договора определяетс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я действующим законодательством и п. 4.2 настоящего Договора.</w:t>
      </w:r>
    </w:p>
    <w:p w14:paraId="5DC954DF" w14:textId="77777777" w:rsidR="00471925" w:rsidRDefault="00471925" w:rsidP="00471925">
      <w:pPr>
        <w:spacing w:after="0" w:line="240" w:lineRule="auto"/>
        <w:ind w:left="709" w:right="23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14:paraId="0FC9C5A2" w14:textId="77777777" w:rsidR="00471925" w:rsidRPr="006F2637" w:rsidRDefault="00471925" w:rsidP="00471925">
      <w:pPr>
        <w:numPr>
          <w:ilvl w:val="0"/>
          <w:numId w:val="5"/>
        </w:numPr>
        <w:spacing w:after="0" w:line="240" w:lineRule="auto"/>
        <w:ind w:right="23"/>
        <w:jc w:val="center"/>
        <w:rPr>
          <w:rFonts w:ascii="Times New Roman" w:eastAsia="Calibri" w:hAnsi="Times New Roman" w:cs="Times New Roman"/>
          <w:snapToGrid w:val="0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ЗАКЛЮЧИТЕЛЬНЫЕ ПОЛОЖЕНИЯ</w:t>
      </w:r>
    </w:p>
    <w:p w14:paraId="4AAF8A6E" w14:textId="77777777" w:rsidR="00471925" w:rsidRPr="002A0138" w:rsidRDefault="00471925" w:rsidP="004719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lang w:eastAsia="ru-RU"/>
        </w:rPr>
      </w:pPr>
    </w:p>
    <w:p w14:paraId="4B5E68BD" w14:textId="77777777" w:rsidR="00471925" w:rsidRPr="00B13C78" w:rsidRDefault="00471925" w:rsidP="00471925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считается заключенным и вступает в силу с момента его подписания Сторонами.</w:t>
      </w:r>
    </w:p>
    <w:p w14:paraId="11721D36" w14:textId="4076424F" w:rsidR="0098328B" w:rsidRDefault="00471925" w:rsidP="00983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</w:t>
      </w:r>
      <w:r w:rsidR="00FF6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порядке.</w:t>
      </w:r>
      <w:r w:rsidRPr="00B13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0F1CD1D0" w14:textId="61D75E22" w:rsidR="00471925" w:rsidRPr="00494F09" w:rsidRDefault="00471925" w:rsidP="00983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4F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Изменения условий настоящего договора, его расторжение и прекращение возможно только при письменном соглашении сторон, за исключением п. 4.2. настоящего Договора.</w:t>
      </w:r>
    </w:p>
    <w:p w14:paraId="5FA9C1D9" w14:textId="77777777" w:rsidR="00471925" w:rsidRPr="003F2C85" w:rsidRDefault="00471925" w:rsidP="00471925">
      <w:pPr>
        <w:numPr>
          <w:ilvl w:val="1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4F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14:paraId="0E7E7EE5" w14:textId="5657C2C8" w:rsidR="00471925" w:rsidRPr="00B13C78" w:rsidRDefault="00471925" w:rsidP="00471925">
      <w:pPr>
        <w:numPr>
          <w:ilvl w:val="1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Настоящий договор составлен в </w:t>
      </w:r>
      <w:r w:rsidR="00E42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E42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трех</w:t>
      </w:r>
      <w:r w:rsidRPr="00494F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экземплярах, имеющих равную юридическую силу:</w:t>
      </w:r>
    </w:p>
    <w:p w14:paraId="25D6E199" w14:textId="77777777" w:rsidR="00471925" w:rsidRPr="00B13C78" w:rsidRDefault="00471925" w:rsidP="004719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первый экземпляр – Продавцу;</w:t>
      </w:r>
    </w:p>
    <w:p w14:paraId="3F996C38" w14:textId="77777777" w:rsidR="00471925" w:rsidRPr="00B13C78" w:rsidRDefault="00471925" w:rsidP="004719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второй экземпляр – Покупателю;</w:t>
      </w:r>
    </w:p>
    <w:p w14:paraId="7BD97EAD" w14:textId="77777777" w:rsidR="00471925" w:rsidRDefault="00471925" w:rsidP="004719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третий экземпляр – </w:t>
      </w:r>
      <w:r>
        <w:rPr>
          <w:rFonts w:ascii="Times New Roman" w:hAnsi="Times New Roman" w:cs="Times New Roman"/>
          <w:sz w:val="24"/>
          <w:szCs w:val="24"/>
        </w:rPr>
        <w:t>для регистрирующего органа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;</w:t>
      </w:r>
    </w:p>
    <w:p w14:paraId="0F5C005E" w14:textId="77777777" w:rsidR="00471925" w:rsidRDefault="00471925" w:rsidP="004719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14:paraId="5786E26D" w14:textId="77777777" w:rsidR="00471925" w:rsidRPr="00471925" w:rsidRDefault="00471925" w:rsidP="00471925">
      <w:pPr>
        <w:numPr>
          <w:ilvl w:val="0"/>
          <w:numId w:val="5"/>
        </w:numPr>
        <w:spacing w:after="240" w:line="240" w:lineRule="auto"/>
        <w:ind w:right="23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471925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АДРЕСА И РЕКВИЗИТЫ СТОРОН:</w:t>
      </w:r>
    </w:p>
    <w:p w14:paraId="6CA945FD" w14:textId="77777777" w:rsidR="00471925" w:rsidRDefault="00471925" w:rsidP="0047192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1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</w:t>
      </w:r>
    </w:p>
    <w:p w14:paraId="30818CAA" w14:textId="77777777" w:rsidR="002C687A" w:rsidRPr="002C687A" w:rsidRDefault="002C687A" w:rsidP="002C687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87A">
        <w:rPr>
          <w:rFonts w:ascii="Times New Roman" w:hAnsi="Times New Roman" w:cs="Times New Roman"/>
          <w:sz w:val="24"/>
          <w:szCs w:val="24"/>
        </w:rPr>
        <w:t>Открытое акционерное общество «Советский целлюлозно-бумажный завод» (ОГРН 1023902002816, ИНН 3911000843, КПП 391101001, место нахождения: 238752, Калининградская обл., г. Советск, пер. Заводской, д. 2), р/с: № 40702.810.7.20000005412 в Калининградском отделении N8626 ПАО СБЕРБАНК, к/с 30101.810.1.00000000634, БИК 042748634 (получатель – ОАО «Советский ЦБЗ» , ИНН 3911000843, КПП 391101001).</w:t>
      </w:r>
    </w:p>
    <w:p w14:paraId="74FE2388" w14:textId="77777777" w:rsidR="002C687A" w:rsidRPr="002C687A" w:rsidRDefault="002C687A" w:rsidP="002C687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7320D1" w14:textId="77777777" w:rsidR="002C687A" w:rsidRDefault="002C687A" w:rsidP="002C687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87A">
        <w:rPr>
          <w:rFonts w:ascii="Times New Roman" w:hAnsi="Times New Roman" w:cs="Times New Roman"/>
          <w:sz w:val="24"/>
          <w:szCs w:val="24"/>
        </w:rPr>
        <w:t xml:space="preserve">Конкурсный управляющий ________________ Д.А. </w:t>
      </w:r>
      <w:proofErr w:type="spellStart"/>
      <w:r w:rsidRPr="002C687A">
        <w:rPr>
          <w:rFonts w:ascii="Times New Roman" w:hAnsi="Times New Roman" w:cs="Times New Roman"/>
          <w:sz w:val="24"/>
          <w:szCs w:val="24"/>
        </w:rPr>
        <w:t>Зонненгрин</w:t>
      </w:r>
      <w:proofErr w:type="spellEnd"/>
    </w:p>
    <w:p w14:paraId="059CA96C" w14:textId="77777777" w:rsidR="002C687A" w:rsidRDefault="002C687A" w:rsidP="002C687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ABB122" w14:textId="43BEB117" w:rsidR="00E45D87" w:rsidRPr="003765C4" w:rsidRDefault="00E45D87" w:rsidP="002C687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</w:t>
      </w:r>
    </w:p>
    <w:p w14:paraId="51B72929" w14:textId="77777777" w:rsidR="00E45D87" w:rsidRPr="00A849B6" w:rsidRDefault="00E45D87" w:rsidP="00E45D8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</w:t>
      </w:r>
    </w:p>
    <w:p w14:paraId="7AB2F27E" w14:textId="77777777" w:rsidR="009B042B" w:rsidRPr="00C331E6" w:rsidRDefault="009B042B" w:rsidP="00AE373D">
      <w:pPr>
        <w:jc w:val="both"/>
      </w:pPr>
    </w:p>
    <w:sectPr w:rsidR="009B042B" w:rsidRPr="00C331E6" w:rsidSect="0081724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E10056" w14:textId="77777777" w:rsidR="000D5832" w:rsidRDefault="000D5832" w:rsidP="009B042B">
      <w:pPr>
        <w:spacing w:after="0" w:line="240" w:lineRule="auto"/>
      </w:pPr>
      <w:r>
        <w:separator/>
      </w:r>
    </w:p>
  </w:endnote>
  <w:endnote w:type="continuationSeparator" w:id="0">
    <w:p w14:paraId="422EFFA8" w14:textId="77777777" w:rsidR="000D5832" w:rsidRDefault="000D5832" w:rsidP="009B0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6BCE54" w14:textId="77777777" w:rsidR="000D5832" w:rsidRDefault="000D5832" w:rsidP="009B042B">
      <w:pPr>
        <w:spacing w:after="0" w:line="240" w:lineRule="auto"/>
      </w:pPr>
      <w:r>
        <w:separator/>
      </w:r>
    </w:p>
  </w:footnote>
  <w:footnote w:type="continuationSeparator" w:id="0">
    <w:p w14:paraId="0487C4AD" w14:textId="77777777" w:rsidR="000D5832" w:rsidRDefault="000D5832" w:rsidP="009B042B">
      <w:pPr>
        <w:spacing w:after="0" w:line="240" w:lineRule="auto"/>
      </w:pPr>
      <w:r>
        <w:continuationSeparator/>
      </w:r>
    </w:p>
  </w:footnote>
  <w:footnote w:id="1">
    <w:p w14:paraId="5CAE8AF4" w14:textId="77777777" w:rsidR="009B042B" w:rsidRPr="00E4214C" w:rsidRDefault="009B042B" w:rsidP="009B042B">
      <w:pPr>
        <w:pStyle w:val="a3"/>
        <w:rPr>
          <w:lang w:val="en-US"/>
        </w:rPr>
      </w:pPr>
      <w:r>
        <w:rPr>
          <w:rStyle w:val="a5"/>
        </w:rPr>
        <w:footnoteRef/>
      </w:r>
      <w:r>
        <w:t xml:space="preserve"> </w:t>
      </w:r>
      <w:r w:rsidRPr="00E4214C">
        <w:t>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основного договора могут различаться.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4D15"/>
    <w:multiLevelType w:val="multilevel"/>
    <w:tmpl w:val="69F2E23C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207268F4"/>
    <w:multiLevelType w:val="multilevel"/>
    <w:tmpl w:val="25FA63D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">
    <w:nsid w:val="27286E49"/>
    <w:multiLevelType w:val="multilevel"/>
    <w:tmpl w:val="520E3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580F0D00"/>
    <w:multiLevelType w:val="multilevel"/>
    <w:tmpl w:val="08760CD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7DA20E05"/>
    <w:multiLevelType w:val="multilevel"/>
    <w:tmpl w:val="F7006A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2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A11"/>
    <w:rsid w:val="000D5832"/>
    <w:rsid w:val="000F0E82"/>
    <w:rsid w:val="001453F3"/>
    <w:rsid w:val="002C687A"/>
    <w:rsid w:val="003277F7"/>
    <w:rsid w:val="00354399"/>
    <w:rsid w:val="00434CBD"/>
    <w:rsid w:val="00471925"/>
    <w:rsid w:val="004D6B81"/>
    <w:rsid w:val="00570A11"/>
    <w:rsid w:val="00607908"/>
    <w:rsid w:val="006275E1"/>
    <w:rsid w:val="00634015"/>
    <w:rsid w:val="006C5446"/>
    <w:rsid w:val="00741F1A"/>
    <w:rsid w:val="007D7A15"/>
    <w:rsid w:val="00817243"/>
    <w:rsid w:val="00854419"/>
    <w:rsid w:val="009547DB"/>
    <w:rsid w:val="00972A72"/>
    <w:rsid w:val="0098328B"/>
    <w:rsid w:val="009A59B8"/>
    <w:rsid w:val="009B042B"/>
    <w:rsid w:val="00A24902"/>
    <w:rsid w:val="00AE373D"/>
    <w:rsid w:val="00C03FB4"/>
    <w:rsid w:val="00C15503"/>
    <w:rsid w:val="00C331E6"/>
    <w:rsid w:val="00C5018C"/>
    <w:rsid w:val="00C707B2"/>
    <w:rsid w:val="00C75BF3"/>
    <w:rsid w:val="00CB26CA"/>
    <w:rsid w:val="00CC5412"/>
    <w:rsid w:val="00D3587E"/>
    <w:rsid w:val="00D3749F"/>
    <w:rsid w:val="00D52F05"/>
    <w:rsid w:val="00D911BF"/>
    <w:rsid w:val="00E4209B"/>
    <w:rsid w:val="00E45D87"/>
    <w:rsid w:val="00F101E2"/>
    <w:rsid w:val="00F47134"/>
    <w:rsid w:val="00FA5B50"/>
    <w:rsid w:val="00FD3CE4"/>
    <w:rsid w:val="00FD5669"/>
    <w:rsid w:val="00FF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95F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42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Table_Footnote_last,Текст сноски-FN,Footnote Text Char Знак Знак,Footnote Text Char Знак,-++,Текст сноски Знак1 Знак,Footnote Text Char1 Знак Знак1,Footnote Text Char Char Знак Знак1,Footnote Text Char1 Char Char Знак Знак,З,Текст сноски Зн"/>
    <w:basedOn w:val="a"/>
    <w:link w:val="a4"/>
    <w:uiPriority w:val="99"/>
    <w:qFormat/>
    <w:rsid w:val="009B0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Table_Footnote_last Знак,Текст сноски-FN Знак,Footnote Text Char Знак Знак Знак,Footnote Text Char Знак Знак1,-++ Знак,Текст сноски Знак1 Знак Знак,Footnote Text Char1 Знак Знак1 Знак,Footnote Text Char Char Знак Знак1 Знак,З Знак"/>
    <w:basedOn w:val="a0"/>
    <w:link w:val="a3"/>
    <w:uiPriority w:val="99"/>
    <w:rsid w:val="009B04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aliases w:val="Знак сноски-FN,Знак сноски 1,СНОСКА,сноска1,Table_Footnote_last Знак1,Текст сноски Знак2 Знак Знак1,Текст сноски Знак1 Знак Знак Знак1,Текст сноски Знак Знак Знак Знак Знак1,Текст сноски Знак Знак Знак Знак Знак Знак Знак1,сноска,fr,Style 49"/>
    <w:uiPriority w:val="99"/>
    <w:qFormat/>
    <w:rsid w:val="009B042B"/>
    <w:rPr>
      <w:vertAlign w:val="superscript"/>
    </w:rPr>
  </w:style>
  <w:style w:type="character" w:styleId="a6">
    <w:name w:val="Hyperlink"/>
    <w:basedOn w:val="a0"/>
    <w:uiPriority w:val="99"/>
    <w:unhideWhenUsed/>
    <w:rsid w:val="00854419"/>
    <w:rPr>
      <w:color w:val="0000FF" w:themeColor="hyperlink"/>
      <w:u w:val="single"/>
    </w:rPr>
  </w:style>
  <w:style w:type="paragraph" w:styleId="a7">
    <w:name w:val="List Paragraph"/>
    <w:aliases w:val="СПИСОК"/>
    <w:basedOn w:val="a"/>
    <w:link w:val="a8"/>
    <w:uiPriority w:val="34"/>
    <w:qFormat/>
    <w:rsid w:val="00C5018C"/>
    <w:pPr>
      <w:ind w:left="720"/>
      <w:contextualSpacing/>
    </w:pPr>
  </w:style>
  <w:style w:type="character" w:customStyle="1" w:styleId="a8">
    <w:name w:val="Абзац списка Знак"/>
    <w:aliases w:val="СПИСОК Знак"/>
    <w:basedOn w:val="a0"/>
    <w:link w:val="a7"/>
    <w:uiPriority w:val="34"/>
    <w:locked/>
    <w:rsid w:val="00C5018C"/>
  </w:style>
  <w:style w:type="character" w:styleId="a9">
    <w:name w:val="Strong"/>
    <w:qFormat/>
    <w:rsid w:val="00D911BF"/>
    <w:rPr>
      <w:b/>
      <w:bCs/>
    </w:rPr>
  </w:style>
  <w:style w:type="paragraph" w:customStyle="1" w:styleId="ConsNormal">
    <w:name w:val="ConsNormal"/>
    <w:qFormat/>
    <w:rsid w:val="00D911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42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Table_Footnote_last,Текст сноски-FN,Footnote Text Char Знак Знак,Footnote Text Char Знак,-++,Текст сноски Знак1 Знак,Footnote Text Char1 Знак Знак1,Footnote Text Char Char Знак Знак1,Footnote Text Char1 Char Char Знак Знак,З,Текст сноски Зн"/>
    <w:basedOn w:val="a"/>
    <w:link w:val="a4"/>
    <w:uiPriority w:val="99"/>
    <w:qFormat/>
    <w:rsid w:val="009B0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Table_Footnote_last Знак,Текст сноски-FN Знак,Footnote Text Char Знак Знак Знак,Footnote Text Char Знак Знак1,-++ Знак,Текст сноски Знак1 Знак Знак,Footnote Text Char1 Знак Знак1 Знак,Footnote Text Char Char Знак Знак1 Знак,З Знак"/>
    <w:basedOn w:val="a0"/>
    <w:link w:val="a3"/>
    <w:uiPriority w:val="99"/>
    <w:rsid w:val="009B04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aliases w:val="Знак сноски-FN,Знак сноски 1,СНОСКА,сноска1,Table_Footnote_last Знак1,Текст сноски Знак2 Знак Знак1,Текст сноски Знак1 Знак Знак Знак1,Текст сноски Знак Знак Знак Знак Знак1,Текст сноски Знак Знак Знак Знак Знак Знак Знак1,сноска,fr,Style 49"/>
    <w:uiPriority w:val="99"/>
    <w:qFormat/>
    <w:rsid w:val="009B042B"/>
    <w:rPr>
      <w:vertAlign w:val="superscript"/>
    </w:rPr>
  </w:style>
  <w:style w:type="character" w:styleId="a6">
    <w:name w:val="Hyperlink"/>
    <w:basedOn w:val="a0"/>
    <w:uiPriority w:val="99"/>
    <w:unhideWhenUsed/>
    <w:rsid w:val="00854419"/>
    <w:rPr>
      <w:color w:val="0000FF" w:themeColor="hyperlink"/>
      <w:u w:val="single"/>
    </w:rPr>
  </w:style>
  <w:style w:type="paragraph" w:styleId="a7">
    <w:name w:val="List Paragraph"/>
    <w:aliases w:val="СПИСОК"/>
    <w:basedOn w:val="a"/>
    <w:link w:val="a8"/>
    <w:uiPriority w:val="34"/>
    <w:qFormat/>
    <w:rsid w:val="00C5018C"/>
    <w:pPr>
      <w:ind w:left="720"/>
      <w:contextualSpacing/>
    </w:pPr>
  </w:style>
  <w:style w:type="character" w:customStyle="1" w:styleId="a8">
    <w:name w:val="Абзац списка Знак"/>
    <w:aliases w:val="СПИСОК Знак"/>
    <w:basedOn w:val="a0"/>
    <w:link w:val="a7"/>
    <w:uiPriority w:val="34"/>
    <w:locked/>
    <w:rsid w:val="00C5018C"/>
  </w:style>
  <w:style w:type="character" w:styleId="a9">
    <w:name w:val="Strong"/>
    <w:qFormat/>
    <w:rsid w:val="00D911BF"/>
    <w:rPr>
      <w:b/>
      <w:bCs/>
    </w:rPr>
  </w:style>
  <w:style w:type="paragraph" w:customStyle="1" w:styleId="ConsNormal">
    <w:name w:val="ConsNormal"/>
    <w:qFormat/>
    <w:rsid w:val="00D911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 Сабурова</dc:creator>
  <cp:keywords/>
  <dc:description/>
  <cp:lastModifiedBy>Dima</cp:lastModifiedBy>
  <cp:revision>8</cp:revision>
  <dcterms:created xsi:type="dcterms:W3CDTF">2021-01-28T18:57:00Z</dcterms:created>
  <dcterms:modified xsi:type="dcterms:W3CDTF">2021-01-29T15:11:00Z</dcterms:modified>
</cp:coreProperties>
</file>